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FA5D0E" w14:textId="779C72D0" w:rsidR="00EB3EB7" w:rsidRPr="006D5A31" w:rsidRDefault="00917523" w:rsidP="00EB3EB7">
      <w:pPr>
        <w:pStyle w:val="berschrift-H2"/>
        <w:suppressAutoHyphens/>
        <w:rPr>
          <w:color w:val="auto"/>
        </w:rPr>
      </w:pPr>
      <w:bookmarkStart w:id="0" w:name="_Hlk161740464"/>
      <w:r w:rsidRPr="001B6D2E">
        <w:rPr>
          <w:rFonts w:ascii="Times New Roman" w:hAnsi="Times New Roman" w:cs="Times New Roman"/>
          <w:noProof/>
          <w:color w:val="auto"/>
          <w:sz w:val="24"/>
          <w:szCs w:val="24"/>
        </w:rPr>
        <mc:AlternateContent>
          <mc:Choice Requires="wps">
            <w:drawing>
              <wp:anchor distT="0" distB="0" distL="114300" distR="114300" simplePos="0" relativeHeight="251658242" behindDoc="0" locked="0" layoutInCell="1" allowOverlap="1" wp14:anchorId="390DE77C" wp14:editId="66194A48">
                <wp:simplePos x="0" y="0"/>
                <wp:positionH relativeFrom="margin">
                  <wp:posOffset>0</wp:posOffset>
                </wp:positionH>
                <wp:positionV relativeFrom="paragraph">
                  <wp:posOffset>-762635</wp:posOffset>
                </wp:positionV>
                <wp:extent cx="3689350" cy="585787"/>
                <wp:effectExtent l="0" t="0" r="25400" b="24130"/>
                <wp:wrapNone/>
                <wp:docPr id="4" name="Textfeld 4"/>
                <wp:cNvGraphicFramePr/>
                <a:graphic xmlns:a="http://schemas.openxmlformats.org/drawingml/2006/main">
                  <a:graphicData uri="http://schemas.microsoft.com/office/word/2010/wordprocessingShape">
                    <wps:wsp>
                      <wps:cNvSpPr txBox="1"/>
                      <wps:spPr>
                        <a:xfrm>
                          <a:off x="0" y="0"/>
                          <a:ext cx="3689350" cy="585787"/>
                        </a:xfrm>
                        <a:prstGeom prst="rect">
                          <a:avLst/>
                        </a:prstGeom>
                        <a:solidFill>
                          <a:schemeClr val="lt1"/>
                        </a:solidFill>
                        <a:ln w="6350">
                          <a:solidFill>
                            <a:prstClr val="black"/>
                          </a:solidFill>
                        </a:ln>
                      </wps:spPr>
                      <wps:txbx>
                        <w:txbxContent>
                          <w:p w14:paraId="2EEF8D41" w14:textId="77777777" w:rsidR="00A76C3A" w:rsidRDefault="00A76C3A" w:rsidP="00A76C3A">
                            <w:proofErr w:type="spellStart"/>
                            <w:r w:rsidRPr="0099664D">
                              <w:t>Eplan</w:t>
                            </w:r>
                            <w:proofErr w:type="spellEnd"/>
                            <w:r w:rsidRPr="0099664D">
                              <w:t xml:space="preserve"> </w:t>
                            </w:r>
                            <w:r>
                              <w:t xml:space="preserve">und Rittal </w:t>
                            </w:r>
                            <w:r w:rsidRPr="0099664D">
                              <w:t xml:space="preserve">auf der </w:t>
                            </w:r>
                            <w:r>
                              <w:t>SPS in Nürnberg</w:t>
                            </w:r>
                          </w:p>
                          <w:p w14:paraId="370ABBA0" w14:textId="77777777" w:rsidR="00A76C3A" w:rsidRPr="0099664D" w:rsidRDefault="00A76C3A" w:rsidP="00A76C3A">
                            <w:r>
                              <w:t>25. bis 27. November 2025</w:t>
                            </w:r>
                          </w:p>
                          <w:p w14:paraId="31CCA7C4" w14:textId="77777777" w:rsidR="00A76C3A" w:rsidRPr="005A06A7" w:rsidRDefault="00A76C3A" w:rsidP="00A76C3A">
                            <w:r w:rsidRPr="0099664D">
                              <w:t xml:space="preserve">Halle </w:t>
                            </w:r>
                            <w:r>
                              <w:t>3C</w:t>
                            </w:r>
                            <w:r w:rsidRPr="0099664D">
                              <w:t xml:space="preserve">, Stand </w:t>
                            </w:r>
                            <w:r>
                              <w:t>321</w:t>
                            </w:r>
                            <w:r w:rsidRPr="005A06A7">
                              <w:t xml:space="preserve"> </w:t>
                            </w:r>
                          </w:p>
                          <w:p w14:paraId="3EE9846A" w14:textId="590F3796" w:rsidR="00917523" w:rsidRPr="005A06A7" w:rsidRDefault="00917523" w:rsidP="00917523"/>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390DE77C" id="_x0000_t202" coordsize="21600,21600" o:spt="202" path="m,l,21600r21600,l21600,xe">
                <v:stroke joinstyle="miter"/>
                <v:path gradientshapeok="t" o:connecttype="rect"/>
              </v:shapetype>
              <v:shape id="Textfeld 4" o:spid="_x0000_s1026" type="#_x0000_t202" style="position:absolute;margin-left:0;margin-top:-60.05pt;width:290.5pt;height:46.1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" fillcolor="white [3201]" strokeweight=".5pt">
                <v:textbox>
                  <w:txbxContent>
                    <w:p w14:paraId="2EEF8D41" w14:textId="77777777" w:rsidR="00A76C3A" w:rsidRDefault="00A76C3A" w:rsidP="00A76C3A">
                      <w:proofErr w:type="spellStart"/>
                      <w:r w:rsidRPr="0099664D">
                        <w:t>Eplan</w:t>
                      </w:r>
                      <w:proofErr w:type="spellEnd"/>
                      <w:r w:rsidRPr="0099664D">
                        <w:t xml:space="preserve"> </w:t>
                      </w:r>
                      <w:r>
                        <w:t xml:space="preserve">und Rittal </w:t>
                      </w:r>
                      <w:r w:rsidRPr="0099664D">
                        <w:t xml:space="preserve">auf der </w:t>
                      </w:r>
                      <w:r>
                        <w:t>SPS in Nürnberg</w:t>
                      </w:r>
                    </w:p>
                    <w:p w14:paraId="370ABBA0" w14:textId="77777777" w:rsidR="00A76C3A" w:rsidRPr="0099664D" w:rsidRDefault="00A76C3A" w:rsidP="00A76C3A">
                      <w:r>
                        <w:t>25. bis 27. November 2025</w:t>
                      </w:r>
                    </w:p>
                    <w:p w14:paraId="31CCA7C4" w14:textId="77777777" w:rsidR="00A76C3A" w:rsidRPr="005A06A7" w:rsidRDefault="00A76C3A" w:rsidP="00A76C3A">
                      <w:r w:rsidRPr="0099664D">
                        <w:t xml:space="preserve">Halle </w:t>
                      </w:r>
                      <w:r>
                        <w:t>3C</w:t>
                      </w:r>
                      <w:r w:rsidRPr="0099664D">
                        <w:t xml:space="preserve">, Stand </w:t>
                      </w:r>
                      <w:r>
                        <w:t>321</w:t>
                      </w:r>
                      <w:r w:rsidRPr="005A06A7">
                        <w:t xml:space="preserve"> </w:t>
                      </w:r>
                    </w:p>
                    <w:p w14:paraId="3EE9846A" w14:textId="590F3796" w:rsidR="00917523" w:rsidRPr="005A06A7" w:rsidRDefault="00917523" w:rsidP="00917523"/>
                  </w:txbxContent>
                </v:textbox>
                <w10:wrap anchorx="margin"/>
              </v:shape>
            </w:pict>
          </mc:Fallback>
        </mc:AlternateContent>
      </w:r>
      <w:r w:rsidR="00C769E5">
        <w:rPr>
          <w:iCs/>
          <w:color w:val="auto"/>
          <w:szCs w:val="22"/>
        </w:rPr>
        <w:t>Preview zur SPS</w:t>
      </w:r>
    </w:p>
    <w:p w14:paraId="4EF52125" w14:textId="26A36F7B" w:rsidR="00894D4E" w:rsidRPr="00955B7F" w:rsidRDefault="00917523" w:rsidP="00C722CD">
      <w:pPr>
        <w:pStyle w:val="berschrift-H1"/>
      </w:pPr>
      <w:proofErr w:type="spellStart"/>
      <w:r w:rsidRPr="00955B7F">
        <w:t>Eplan</w:t>
      </w:r>
      <w:proofErr w:type="spellEnd"/>
      <w:r w:rsidRPr="00955B7F">
        <w:t xml:space="preserve"> Smart Sourcing</w:t>
      </w:r>
      <w:r w:rsidR="00C769E5" w:rsidRPr="00955B7F">
        <w:t>: Verfü</w:t>
      </w:r>
      <w:r w:rsidR="00C769E5">
        <w:t>gbarkeit von Artikeln bereits im Engineering prüfen</w:t>
      </w:r>
    </w:p>
    <w:p w14:paraId="43450C10" w14:textId="524E7380" w:rsidR="0030636B" w:rsidRPr="00C769E5" w:rsidRDefault="00775DCE" w:rsidP="00894D4E">
      <w:pPr>
        <w:pStyle w:val="Ort-Datum"/>
        <w:suppressAutoHyphens/>
      </w:pPr>
      <w:r w:rsidRPr="00C769E5">
        <w:t>Monheim</w:t>
      </w:r>
      <w:r w:rsidR="0030636B" w:rsidRPr="00C769E5">
        <w:t>, 202</w:t>
      </w:r>
      <w:r w:rsidR="00765836" w:rsidRPr="00C769E5">
        <w:t>5</w:t>
      </w:r>
      <w:r w:rsidR="0030636B" w:rsidRPr="00C769E5">
        <w:t>-</w:t>
      </w:r>
      <w:r w:rsidR="00BD6588" w:rsidRPr="00C769E5">
        <w:t>1</w:t>
      </w:r>
      <w:r w:rsidR="0091497C" w:rsidRPr="00C769E5">
        <w:t>1</w:t>
      </w:r>
      <w:r w:rsidR="00BD6588" w:rsidRPr="00C769E5">
        <w:t>-</w:t>
      </w:r>
      <w:r w:rsidR="0091497C" w:rsidRPr="00C769E5">
        <w:t>26</w:t>
      </w:r>
    </w:p>
    <w:bookmarkEnd w:id="0"/>
    <w:p w14:paraId="18667B34" w14:textId="5F024479" w:rsidR="00917523" w:rsidRDefault="00B10573" w:rsidP="00593CC6">
      <w:pPr>
        <w:pStyle w:val="Copytext"/>
        <w:rPr>
          <w:b/>
          <w:bCs w:val="0"/>
          <w:color w:val="auto"/>
        </w:rPr>
      </w:pPr>
      <w:r>
        <w:rPr>
          <w:b/>
          <w:bCs w:val="0"/>
          <w:color w:val="auto"/>
        </w:rPr>
        <w:t>Bei der Elektro</w:t>
      </w:r>
      <w:r w:rsidR="00F00AA4">
        <w:rPr>
          <w:b/>
          <w:bCs w:val="0"/>
          <w:color w:val="auto"/>
        </w:rPr>
        <w:t>p</w:t>
      </w:r>
      <w:r>
        <w:rPr>
          <w:b/>
          <w:bCs w:val="0"/>
          <w:color w:val="auto"/>
        </w:rPr>
        <w:t xml:space="preserve">lanung </w:t>
      </w:r>
      <w:r w:rsidR="00AC6EF7">
        <w:rPr>
          <w:b/>
          <w:bCs w:val="0"/>
          <w:color w:val="auto"/>
        </w:rPr>
        <w:t>neuer</w:t>
      </w:r>
      <w:r w:rsidR="00A77B44">
        <w:rPr>
          <w:b/>
          <w:bCs w:val="0"/>
          <w:color w:val="auto"/>
        </w:rPr>
        <w:t xml:space="preserve"> Projekte greif</w:t>
      </w:r>
      <w:r w:rsidR="00AC6EF7">
        <w:rPr>
          <w:b/>
          <w:bCs w:val="0"/>
          <w:color w:val="auto"/>
        </w:rPr>
        <w:t>en Anwender</w:t>
      </w:r>
      <w:r w:rsidR="00A77B44">
        <w:rPr>
          <w:b/>
          <w:bCs w:val="0"/>
          <w:color w:val="auto"/>
        </w:rPr>
        <w:t xml:space="preserve"> </w:t>
      </w:r>
      <w:r w:rsidR="00F00AA4">
        <w:rPr>
          <w:b/>
          <w:bCs w:val="0"/>
          <w:color w:val="auto"/>
        </w:rPr>
        <w:t>häufig auf</w:t>
      </w:r>
      <w:r w:rsidR="00A77B44">
        <w:rPr>
          <w:b/>
          <w:bCs w:val="0"/>
          <w:color w:val="auto"/>
        </w:rPr>
        <w:t xml:space="preserve"> Bew</w:t>
      </w:r>
      <w:r w:rsidR="00AC6EF7">
        <w:rPr>
          <w:b/>
          <w:bCs w:val="0"/>
          <w:color w:val="auto"/>
        </w:rPr>
        <w:t>ä</w:t>
      </w:r>
      <w:r w:rsidR="00A77B44">
        <w:rPr>
          <w:b/>
          <w:bCs w:val="0"/>
          <w:color w:val="auto"/>
        </w:rPr>
        <w:t>hrtes zurück</w:t>
      </w:r>
      <w:r w:rsidR="00CE7CC2">
        <w:rPr>
          <w:b/>
          <w:bCs w:val="0"/>
          <w:color w:val="auto"/>
        </w:rPr>
        <w:t xml:space="preserve">. </w:t>
      </w:r>
      <w:r w:rsidR="002A61A0">
        <w:rPr>
          <w:b/>
          <w:bCs w:val="0"/>
          <w:color w:val="auto"/>
        </w:rPr>
        <w:t>Bauteile, Baugruppen oder sogar komplette Projekte</w:t>
      </w:r>
      <w:r w:rsidR="008623CF">
        <w:rPr>
          <w:b/>
          <w:bCs w:val="0"/>
          <w:color w:val="auto"/>
        </w:rPr>
        <w:t xml:space="preserve"> werden wiederverwendet</w:t>
      </w:r>
      <w:r w:rsidR="00CE7CC2">
        <w:rPr>
          <w:b/>
          <w:bCs w:val="0"/>
          <w:color w:val="auto"/>
        </w:rPr>
        <w:t xml:space="preserve">. </w:t>
      </w:r>
      <w:r w:rsidR="00917523">
        <w:rPr>
          <w:b/>
          <w:bCs w:val="0"/>
          <w:color w:val="auto"/>
        </w:rPr>
        <w:t>Doch was, wenn die geplanten Artikel</w:t>
      </w:r>
      <w:r w:rsidR="0091497C">
        <w:rPr>
          <w:b/>
          <w:bCs w:val="0"/>
          <w:color w:val="auto"/>
        </w:rPr>
        <w:t xml:space="preserve"> gar</w:t>
      </w:r>
      <w:r w:rsidR="00917523">
        <w:rPr>
          <w:b/>
          <w:bCs w:val="0"/>
          <w:color w:val="auto"/>
        </w:rPr>
        <w:t xml:space="preserve"> nicht mehr verfügbar sind? Oder Langläufer </w:t>
      </w:r>
      <w:r w:rsidR="0091497C">
        <w:rPr>
          <w:b/>
          <w:bCs w:val="0"/>
          <w:color w:val="auto"/>
        </w:rPr>
        <w:t>projektiert wurden? Mit Eplan Smart</w:t>
      </w:r>
      <w:r w:rsidR="00917523">
        <w:rPr>
          <w:b/>
          <w:bCs w:val="0"/>
          <w:color w:val="auto"/>
        </w:rPr>
        <w:t xml:space="preserve"> Sourcing </w:t>
      </w:r>
      <w:r w:rsidR="0091497C">
        <w:rPr>
          <w:b/>
          <w:bCs w:val="0"/>
          <w:color w:val="auto"/>
        </w:rPr>
        <w:t>sollen</w:t>
      </w:r>
      <w:r w:rsidR="00917523">
        <w:rPr>
          <w:b/>
          <w:bCs w:val="0"/>
          <w:color w:val="auto"/>
        </w:rPr>
        <w:t xml:space="preserve"> Anwender</w:t>
      </w:r>
      <w:r w:rsidR="0091497C">
        <w:rPr>
          <w:b/>
          <w:bCs w:val="0"/>
          <w:color w:val="auto"/>
        </w:rPr>
        <w:t xml:space="preserve"> künftig</w:t>
      </w:r>
      <w:r w:rsidR="00917523">
        <w:rPr>
          <w:b/>
          <w:bCs w:val="0"/>
          <w:color w:val="auto"/>
        </w:rPr>
        <w:t xml:space="preserve"> </w:t>
      </w:r>
      <w:r w:rsidR="0091497C">
        <w:rPr>
          <w:b/>
          <w:bCs w:val="0"/>
          <w:color w:val="auto"/>
        </w:rPr>
        <w:t>früh</w:t>
      </w:r>
      <w:r w:rsidR="00A66E1A">
        <w:rPr>
          <w:b/>
          <w:bCs w:val="0"/>
          <w:color w:val="auto"/>
        </w:rPr>
        <w:t xml:space="preserve">er im Prozess </w:t>
      </w:r>
      <w:r w:rsidR="00917523">
        <w:rPr>
          <w:b/>
          <w:bCs w:val="0"/>
          <w:color w:val="auto"/>
        </w:rPr>
        <w:t xml:space="preserve">vollen Überblick über Verfügbarkeit und Lieferzeit von Artikeln </w:t>
      </w:r>
      <w:r w:rsidR="0091497C">
        <w:rPr>
          <w:b/>
          <w:bCs w:val="0"/>
          <w:color w:val="auto"/>
        </w:rPr>
        <w:t>erhalten</w:t>
      </w:r>
      <w:r w:rsidR="00917523">
        <w:rPr>
          <w:b/>
          <w:bCs w:val="0"/>
          <w:color w:val="auto"/>
        </w:rPr>
        <w:t xml:space="preserve">. Erste Einblicke </w:t>
      </w:r>
      <w:r w:rsidR="00CE7CC2">
        <w:rPr>
          <w:b/>
          <w:bCs w:val="0"/>
          <w:color w:val="auto"/>
        </w:rPr>
        <w:t>gibt es</w:t>
      </w:r>
      <w:r w:rsidR="0091497C">
        <w:rPr>
          <w:b/>
          <w:bCs w:val="0"/>
          <w:color w:val="auto"/>
        </w:rPr>
        <w:t xml:space="preserve"> auf der SPS</w:t>
      </w:r>
      <w:r w:rsidR="00A66E1A">
        <w:rPr>
          <w:b/>
          <w:bCs w:val="0"/>
          <w:color w:val="auto"/>
        </w:rPr>
        <w:t>: Dort wird Eplan</w:t>
      </w:r>
      <w:r w:rsidR="0091497C">
        <w:rPr>
          <w:b/>
          <w:bCs w:val="0"/>
          <w:color w:val="auto"/>
        </w:rPr>
        <w:t xml:space="preserve"> Smart Sourcing als Preview präsentiert. </w:t>
      </w:r>
    </w:p>
    <w:p w14:paraId="144F4C43" w14:textId="77777777" w:rsidR="00917523" w:rsidRDefault="00917523" w:rsidP="00593CC6">
      <w:pPr>
        <w:pStyle w:val="Copytext"/>
        <w:rPr>
          <w:b/>
          <w:bCs w:val="0"/>
          <w:color w:val="auto"/>
        </w:rPr>
      </w:pPr>
    </w:p>
    <w:p w14:paraId="010E3DF8" w14:textId="1FFCF259" w:rsidR="002A547C" w:rsidRDefault="0091497C" w:rsidP="00593CC6">
      <w:pPr>
        <w:pStyle w:val="Copytext"/>
      </w:pPr>
      <w:r>
        <w:t>Planen Konstrukteure ein neues Projekt im Elektro</w:t>
      </w:r>
      <w:r w:rsidR="00BC1C78">
        <w:t>-E</w:t>
      </w:r>
      <w:r>
        <w:t>ngineering, so nutzen sie vielfach Vorlagen eines früheren Auftrags</w:t>
      </w:r>
      <w:r w:rsidR="00A66E1A">
        <w:t xml:space="preserve"> als Blaupause</w:t>
      </w:r>
      <w:r>
        <w:t xml:space="preserve">. Copy </w:t>
      </w:r>
      <w:r w:rsidR="00807566">
        <w:t>and</w:t>
      </w:r>
      <w:r>
        <w:t xml:space="preserve"> Paste ist durchaus </w:t>
      </w:r>
      <w:r w:rsidR="003C170F">
        <w:t xml:space="preserve">eine </w:t>
      </w:r>
      <w:r>
        <w:t>gängige Arbeitsweise</w:t>
      </w:r>
      <w:r w:rsidR="003C170F">
        <w:t xml:space="preserve">, aber sie birgt Herausforderungen. Nicht immer sind die </w:t>
      </w:r>
      <w:r w:rsidR="002A547C">
        <w:t>vormals</w:t>
      </w:r>
      <w:r w:rsidR="003C170F">
        <w:t xml:space="preserve"> geplanten Artikel verfügbar, und manche von ihnen haben lange Lieferzeiten. Damit aber der Prozess am Ende nicht stockt – also bei der Bestellung </w:t>
      </w:r>
      <w:r w:rsidR="00C128B4">
        <w:t xml:space="preserve">durch den </w:t>
      </w:r>
      <w:r w:rsidR="003C170F">
        <w:t>Einkauf</w:t>
      </w:r>
      <w:r w:rsidR="00726F95">
        <w:t xml:space="preserve"> </w:t>
      </w:r>
      <w:r w:rsidR="003C170F">
        <w:t xml:space="preserve">– können Anwender künftig mit Eplan Smart Sourcing schon im frühen Stadium der Elektroplanung die Verfügbarkeit von Artikeln prüfen. </w:t>
      </w:r>
      <w:r w:rsidR="00D63414">
        <w:t xml:space="preserve">Basis dafür ist eine Kopplung der </w:t>
      </w:r>
      <w:r w:rsidR="00535468">
        <w:t>S</w:t>
      </w:r>
      <w:r w:rsidR="00317BE8">
        <w:t xml:space="preserve">ysteme </w:t>
      </w:r>
      <w:r w:rsidR="00D63414">
        <w:t xml:space="preserve">von </w:t>
      </w:r>
      <w:r w:rsidR="003C170F">
        <w:t>Hersteller</w:t>
      </w:r>
      <w:r w:rsidR="00D63414">
        <w:t xml:space="preserve">n und </w:t>
      </w:r>
      <w:r w:rsidR="003C170F">
        <w:t xml:space="preserve">Distributoren </w:t>
      </w:r>
      <w:r w:rsidR="00372C40">
        <w:t>(z.B</w:t>
      </w:r>
      <w:r w:rsidR="00271D1A">
        <w:t>.</w:t>
      </w:r>
      <w:r w:rsidR="00372C40">
        <w:t xml:space="preserve"> </w:t>
      </w:r>
      <w:r w:rsidR="00C96919">
        <w:t>Online-</w:t>
      </w:r>
      <w:r w:rsidR="00535468">
        <w:t>S</w:t>
      </w:r>
      <w:r w:rsidR="00372C40">
        <w:t>hops)</w:t>
      </w:r>
      <w:r w:rsidR="00D63414">
        <w:t xml:space="preserve">, die </w:t>
      </w:r>
      <w:r w:rsidR="00EF081A">
        <w:t xml:space="preserve">direkten </w:t>
      </w:r>
      <w:r w:rsidR="00D63414">
        <w:t xml:space="preserve">Zugriff auf </w:t>
      </w:r>
      <w:r w:rsidR="00651EC3">
        <w:t xml:space="preserve">logistische </w:t>
      </w:r>
      <w:r w:rsidR="00DD6980">
        <w:t>Informationen</w:t>
      </w:r>
      <w:r w:rsidR="00651EC3">
        <w:t xml:space="preserve"> </w:t>
      </w:r>
      <w:r w:rsidR="00D63414">
        <w:t>bieten.</w:t>
      </w:r>
      <w:r w:rsidR="00372C40">
        <w:t xml:space="preserve"> </w:t>
      </w:r>
      <w:r w:rsidR="002A547C">
        <w:t>T</w:t>
      </w:r>
      <w:r w:rsidR="003C170F">
        <w:t xml:space="preserve">abellarisch wird </w:t>
      </w:r>
      <w:r w:rsidR="00B177BD">
        <w:t>dem Anwender</w:t>
      </w:r>
      <w:r w:rsidR="003A3F71">
        <w:t xml:space="preserve"> von </w:t>
      </w:r>
      <w:proofErr w:type="spellStart"/>
      <w:r w:rsidR="003A3F71">
        <w:t>Eplan</w:t>
      </w:r>
      <w:proofErr w:type="spellEnd"/>
      <w:r w:rsidR="00B177BD">
        <w:t xml:space="preserve"> </w:t>
      </w:r>
      <w:r w:rsidR="00726F95">
        <w:t xml:space="preserve">bei Anfrage </w:t>
      </w:r>
      <w:r w:rsidR="00A66E1A">
        <w:t>per Ampelsystem</w:t>
      </w:r>
      <w:r w:rsidR="002A547C">
        <w:t xml:space="preserve"> </w:t>
      </w:r>
      <w:r w:rsidR="003C170F">
        <w:t>die Verfügbarkeit</w:t>
      </w:r>
      <w:r w:rsidR="003564FE">
        <w:t>,</w:t>
      </w:r>
      <w:r w:rsidR="00857145">
        <w:t xml:space="preserve"> </w:t>
      </w:r>
      <w:r w:rsidR="008623CF">
        <w:t xml:space="preserve">der </w:t>
      </w:r>
      <w:r w:rsidR="004601BB">
        <w:t xml:space="preserve">aktuelle </w:t>
      </w:r>
      <w:r w:rsidR="00857145">
        <w:t>Lagerbestand</w:t>
      </w:r>
      <w:r w:rsidR="003C170F">
        <w:t xml:space="preserve"> </w:t>
      </w:r>
      <w:r w:rsidR="00A66E1A">
        <w:t>sowie</w:t>
      </w:r>
      <w:r w:rsidR="003C170F">
        <w:t xml:space="preserve"> </w:t>
      </w:r>
      <w:r w:rsidR="00A66E1A">
        <w:t xml:space="preserve">die </w:t>
      </w:r>
      <w:r w:rsidR="003C170F">
        <w:t xml:space="preserve">Lieferzeit </w:t>
      </w:r>
      <w:r w:rsidR="00A66E1A">
        <w:t>der</w:t>
      </w:r>
      <w:r w:rsidR="003C170F">
        <w:t xml:space="preserve"> Artikel </w:t>
      </w:r>
      <w:r w:rsidR="00871D85">
        <w:t>seine</w:t>
      </w:r>
      <w:r w:rsidR="00271D1A">
        <w:t>r</w:t>
      </w:r>
      <w:r w:rsidR="008625FF">
        <w:t xml:space="preserve"> Lieferanten </w:t>
      </w:r>
      <w:r w:rsidR="003C170F">
        <w:t xml:space="preserve">angezeigt. </w:t>
      </w:r>
    </w:p>
    <w:p w14:paraId="24CF0D5E" w14:textId="77777777" w:rsidR="00C72998" w:rsidRDefault="00C72998" w:rsidP="00593CC6">
      <w:pPr>
        <w:pStyle w:val="Copytext"/>
      </w:pPr>
    </w:p>
    <w:p w14:paraId="3C02EF32" w14:textId="31A4496B" w:rsidR="002A547C" w:rsidRPr="00C72998" w:rsidRDefault="00C72998" w:rsidP="00593CC6">
      <w:pPr>
        <w:pStyle w:val="Copytext"/>
        <w:rPr>
          <w:b/>
          <w:bCs w:val="0"/>
        </w:rPr>
      </w:pPr>
      <w:r>
        <w:rPr>
          <w:b/>
          <w:bCs w:val="0"/>
        </w:rPr>
        <w:t>Mehr Schnelligkeit im Projekt</w:t>
      </w:r>
    </w:p>
    <w:p w14:paraId="34A0B0B1" w14:textId="6C6D1B72" w:rsidR="00593CC6" w:rsidRDefault="003C170F" w:rsidP="00593CC6">
      <w:pPr>
        <w:pStyle w:val="Copytext"/>
      </w:pPr>
      <w:r>
        <w:t>Maurice Molinari, Business Owner DDBS</w:t>
      </w:r>
      <w:r w:rsidR="00726F95">
        <w:t xml:space="preserve"> (Data Driven Business Solutions)</w:t>
      </w:r>
      <w:r>
        <w:t xml:space="preserve"> bei </w:t>
      </w:r>
      <w:proofErr w:type="spellStart"/>
      <w:r>
        <w:t>Eplan</w:t>
      </w:r>
      <w:proofErr w:type="spellEnd"/>
      <w:r>
        <w:t xml:space="preserve"> erklärt: „Mit </w:t>
      </w:r>
      <w:proofErr w:type="spellStart"/>
      <w:r w:rsidR="00726F95">
        <w:t>Eplan</w:t>
      </w:r>
      <w:proofErr w:type="spellEnd"/>
      <w:r w:rsidR="00726F95">
        <w:t xml:space="preserve"> </w:t>
      </w:r>
      <w:r>
        <w:t xml:space="preserve">Smart Sourcing </w:t>
      </w:r>
      <w:r w:rsidR="0076047A">
        <w:t>prüft</w:t>
      </w:r>
      <w:r w:rsidR="00895452">
        <w:t xml:space="preserve"> </w:t>
      </w:r>
      <w:r>
        <w:t xml:space="preserve">ein Konstrukteur direkt </w:t>
      </w:r>
      <w:r w:rsidR="006610FA">
        <w:t xml:space="preserve">im </w:t>
      </w:r>
      <w:r w:rsidR="00726F95">
        <w:t xml:space="preserve">frühen </w:t>
      </w:r>
      <w:r w:rsidR="006610FA">
        <w:t>Stadium</w:t>
      </w:r>
      <w:r>
        <w:t xml:space="preserve"> der </w:t>
      </w:r>
      <w:r w:rsidR="00726F95">
        <w:t>Elektrop</w:t>
      </w:r>
      <w:r>
        <w:t>lanung</w:t>
      </w:r>
      <w:r w:rsidR="00BC1C78">
        <w:t>,</w:t>
      </w:r>
      <w:r w:rsidR="002A547C">
        <w:t xml:space="preserve"> </w:t>
      </w:r>
      <w:r w:rsidR="0076047A">
        <w:t xml:space="preserve">ob </w:t>
      </w:r>
      <w:r w:rsidR="006610FA">
        <w:t>alle Artikel zum geplanten Lieferzeitpunkt verfügbar sind. Ist eine Komponente nicht auf Lager</w:t>
      </w:r>
      <w:r w:rsidR="00997C8E">
        <w:t xml:space="preserve"> oder</w:t>
      </w:r>
      <w:r w:rsidR="00071C49">
        <w:t xml:space="preserve"> kann nicht zeitgerecht geliefert werden</w:t>
      </w:r>
      <w:r w:rsidR="006610FA">
        <w:t xml:space="preserve">, kann er </w:t>
      </w:r>
      <w:r w:rsidR="00726F95">
        <w:t xml:space="preserve">bereits in </w:t>
      </w:r>
      <w:r w:rsidR="002A547C">
        <w:t>der Konstruktion</w:t>
      </w:r>
      <w:r w:rsidR="006610FA">
        <w:t xml:space="preserve"> einen Alternativ</w:t>
      </w:r>
      <w:r w:rsidR="00BC1C78">
        <w:t>a</w:t>
      </w:r>
      <w:r w:rsidR="006610FA">
        <w:t xml:space="preserve">rtikel einsetzen. </w:t>
      </w:r>
      <w:r w:rsidR="00B5285A">
        <w:t>A</w:t>
      </w:r>
      <w:r w:rsidR="00ED5E95">
        <w:t>bgekündigte</w:t>
      </w:r>
      <w:r w:rsidR="00B5285A">
        <w:t xml:space="preserve"> Bauteile können durch Nachfolge</w:t>
      </w:r>
      <w:r w:rsidR="00535468">
        <w:t>artikel</w:t>
      </w:r>
      <w:r w:rsidR="00B5285A">
        <w:t xml:space="preserve"> ersetzt werden. </w:t>
      </w:r>
      <w:r w:rsidR="002A547C">
        <w:t xml:space="preserve">Das erspart </w:t>
      </w:r>
      <w:r>
        <w:t>unnötige Abstimmungsschleifen</w:t>
      </w:r>
      <w:r w:rsidR="002A547C">
        <w:t xml:space="preserve"> mit dem Einkauf</w:t>
      </w:r>
      <w:r w:rsidR="006610FA">
        <w:t xml:space="preserve"> </w:t>
      </w:r>
      <w:r w:rsidR="00726F95">
        <w:t>zum</w:t>
      </w:r>
      <w:r w:rsidR="006610FA">
        <w:t xml:space="preserve"> späteren Zeitpunkt der Bestellung von Komponenten.“ V</w:t>
      </w:r>
      <w:r>
        <w:t>oraussetzung ist</w:t>
      </w:r>
      <w:r w:rsidR="00726F95">
        <w:t xml:space="preserve"> jedoch,</w:t>
      </w:r>
      <w:r>
        <w:t xml:space="preserve"> dass der Komponentenhersteller oder Distributor </w:t>
      </w:r>
      <w:r w:rsidR="00726F95">
        <w:t>a</w:t>
      </w:r>
      <w:r>
        <w:t>n Eplan Smart Sourcing angebunden ist.</w:t>
      </w:r>
    </w:p>
    <w:p w14:paraId="6B04A3BB" w14:textId="77777777" w:rsidR="006610FA" w:rsidRDefault="006610FA" w:rsidP="00593CC6">
      <w:pPr>
        <w:pStyle w:val="Copytext"/>
      </w:pPr>
    </w:p>
    <w:p w14:paraId="0CD9AAFD" w14:textId="627946AB" w:rsidR="002A547C" w:rsidRDefault="002A547C" w:rsidP="00593CC6">
      <w:pPr>
        <w:pStyle w:val="Copytext"/>
      </w:pPr>
      <w:r>
        <w:t xml:space="preserve">Auch der Einkauf </w:t>
      </w:r>
      <w:r w:rsidR="00726F95">
        <w:t xml:space="preserve">beim Kunden </w:t>
      </w:r>
      <w:r>
        <w:t>profitiert</w:t>
      </w:r>
      <w:r w:rsidR="005B6C87">
        <w:t xml:space="preserve"> von einem optimierten</w:t>
      </w:r>
      <w:r>
        <w:t xml:space="preserve"> Bestellprozess</w:t>
      </w:r>
      <w:r w:rsidR="005B6C87">
        <w:t xml:space="preserve">, </w:t>
      </w:r>
      <w:r w:rsidR="008F58A9">
        <w:t xml:space="preserve">denn </w:t>
      </w:r>
      <w:r w:rsidR="00400870">
        <w:t>die einfache Prüfung</w:t>
      </w:r>
      <w:r w:rsidR="00056EFB">
        <w:t>,</w:t>
      </w:r>
      <w:r w:rsidR="00400870">
        <w:t xml:space="preserve"> ob die verwendeten Teile noch hergestellt werden und </w:t>
      </w:r>
      <w:r w:rsidR="005832C1">
        <w:t>verfügbar sind</w:t>
      </w:r>
      <w:r w:rsidR="00DD6980">
        <w:t>,</w:t>
      </w:r>
      <w:r w:rsidR="005832C1">
        <w:t xml:space="preserve"> hat ja bereits stattgefunden. </w:t>
      </w:r>
      <w:r w:rsidR="00056EFB">
        <w:t>Zudem</w:t>
      </w:r>
      <w:r w:rsidR="005832C1">
        <w:t xml:space="preserve"> kann</w:t>
      </w:r>
      <w:r>
        <w:t xml:space="preserve"> </w:t>
      </w:r>
      <w:r w:rsidR="00D93F24">
        <w:t xml:space="preserve">der Einkauf </w:t>
      </w:r>
      <w:r w:rsidR="00056EFB">
        <w:t>auf Wunsch</w:t>
      </w:r>
      <w:r w:rsidR="004903B5">
        <w:t xml:space="preserve"> </w:t>
      </w:r>
      <w:r>
        <w:t xml:space="preserve">die Stückliste oder ausgewählte Artikel </w:t>
      </w:r>
      <w:r w:rsidR="005832C1">
        <w:t xml:space="preserve">einfach </w:t>
      </w:r>
      <w:r w:rsidR="00D93F24">
        <w:t>in</w:t>
      </w:r>
      <w:r w:rsidR="006422F9">
        <w:t xml:space="preserve"> </w:t>
      </w:r>
      <w:proofErr w:type="spellStart"/>
      <w:r w:rsidR="006422F9">
        <w:t>Eplan</w:t>
      </w:r>
      <w:proofErr w:type="spellEnd"/>
      <w:r w:rsidR="006422F9">
        <w:t xml:space="preserve"> Smart Sourcing </w:t>
      </w:r>
      <w:r w:rsidR="00D93F24">
        <w:t>auswählen</w:t>
      </w:r>
      <w:r w:rsidR="00056EFB">
        <w:t xml:space="preserve">, </w:t>
      </w:r>
      <w:r w:rsidR="00535468">
        <w:t>an</w:t>
      </w:r>
      <w:r w:rsidR="00F13B47">
        <w:t xml:space="preserve"> </w:t>
      </w:r>
      <w:r>
        <w:t xml:space="preserve">den Online-Shop des Lieferanten </w:t>
      </w:r>
      <w:r w:rsidR="00F13B47">
        <w:t xml:space="preserve">übertragen </w:t>
      </w:r>
      <w:r>
        <w:t>und dort effizient den Bestellprozess auslösen</w:t>
      </w:r>
      <w:r w:rsidR="00726F95">
        <w:t>.</w:t>
      </w:r>
    </w:p>
    <w:p w14:paraId="292CAA41" w14:textId="77777777" w:rsidR="002A547C" w:rsidRDefault="002A547C" w:rsidP="00593CC6">
      <w:pPr>
        <w:pStyle w:val="Copytext"/>
      </w:pPr>
    </w:p>
    <w:p w14:paraId="1FD83977" w14:textId="2E59DEA4" w:rsidR="006610FA" w:rsidRPr="006610FA" w:rsidRDefault="006610FA" w:rsidP="00593CC6">
      <w:pPr>
        <w:pStyle w:val="Copytext"/>
        <w:rPr>
          <w:b/>
          <w:bCs w:val="0"/>
        </w:rPr>
      </w:pPr>
      <w:r w:rsidRPr="006610FA">
        <w:rPr>
          <w:b/>
          <w:bCs w:val="0"/>
        </w:rPr>
        <w:t>Die Vorteile für Anwender:</w:t>
      </w:r>
    </w:p>
    <w:p w14:paraId="768ECB5C" w14:textId="7A3A6590" w:rsidR="006610FA" w:rsidRDefault="00C76A51" w:rsidP="006610FA">
      <w:pPr>
        <w:pStyle w:val="Copytext"/>
        <w:numPr>
          <w:ilvl w:val="0"/>
          <w:numId w:val="21"/>
        </w:numPr>
        <w:ind w:left="426" w:hanging="426"/>
      </w:pPr>
      <w:r>
        <w:t>A</w:t>
      </w:r>
      <w:r w:rsidR="006610FA">
        <w:t>ktuelle Übersicht über Lieferzeit und Verfügbarkeit von Artikeln</w:t>
      </w:r>
    </w:p>
    <w:p w14:paraId="355F1847" w14:textId="5C1D1DD9" w:rsidR="006610FA" w:rsidRDefault="006610FA" w:rsidP="006610FA">
      <w:pPr>
        <w:pStyle w:val="Copytext"/>
        <w:numPr>
          <w:ilvl w:val="0"/>
          <w:numId w:val="21"/>
        </w:numPr>
        <w:ind w:left="426" w:hanging="426"/>
      </w:pPr>
      <w:r>
        <w:t>Bessere Zusammenarbeit mit nachgelagerten Prozessen (Einkauf)</w:t>
      </w:r>
    </w:p>
    <w:p w14:paraId="2EFF3370" w14:textId="03F35331" w:rsidR="006610FA" w:rsidRDefault="006610FA" w:rsidP="006610FA">
      <w:pPr>
        <w:pStyle w:val="Copytext"/>
        <w:numPr>
          <w:ilvl w:val="0"/>
          <w:numId w:val="21"/>
        </w:numPr>
        <w:ind w:left="426" w:hanging="426"/>
      </w:pPr>
      <w:r>
        <w:t>Effiziente Planung, die zusätzliche Abstimmungsschleifen erspart</w:t>
      </w:r>
    </w:p>
    <w:p w14:paraId="13973F06" w14:textId="33E60CD6" w:rsidR="006610FA" w:rsidRDefault="006610FA" w:rsidP="006610FA">
      <w:pPr>
        <w:pStyle w:val="Copytext"/>
        <w:numPr>
          <w:ilvl w:val="0"/>
          <w:numId w:val="21"/>
        </w:numPr>
        <w:ind w:left="426" w:hanging="426"/>
      </w:pPr>
      <w:r>
        <w:t>Sicherheit, dass zum Lieferzeitpunkt alle Artikel bereitstehen</w:t>
      </w:r>
    </w:p>
    <w:p w14:paraId="6B6B4132" w14:textId="1FF34109" w:rsidR="002A547C" w:rsidRDefault="002A547C" w:rsidP="006610FA">
      <w:pPr>
        <w:pStyle w:val="Copytext"/>
        <w:numPr>
          <w:ilvl w:val="0"/>
          <w:numId w:val="21"/>
        </w:numPr>
        <w:ind w:left="426" w:hanging="426"/>
      </w:pPr>
      <w:r>
        <w:t>Einfacher</w:t>
      </w:r>
      <w:r w:rsidR="00726F95">
        <w:t>er</w:t>
      </w:r>
      <w:r>
        <w:t xml:space="preserve"> </w:t>
      </w:r>
      <w:r w:rsidR="00E54F2F">
        <w:t xml:space="preserve">und schnellerer </w:t>
      </w:r>
      <w:r w:rsidR="00C76A51">
        <w:t>Online-</w:t>
      </w:r>
      <w:r>
        <w:t xml:space="preserve">Bestellprozess </w:t>
      </w:r>
    </w:p>
    <w:p w14:paraId="04D44EFC" w14:textId="77777777" w:rsidR="006610FA" w:rsidRDefault="006610FA" w:rsidP="00593CC6">
      <w:pPr>
        <w:pStyle w:val="Copytext"/>
      </w:pPr>
    </w:p>
    <w:p w14:paraId="3331DDEA" w14:textId="3C9B41AC" w:rsidR="006610FA" w:rsidRPr="006610FA" w:rsidRDefault="006610FA" w:rsidP="00593CC6">
      <w:pPr>
        <w:pStyle w:val="Copytext"/>
        <w:rPr>
          <w:b/>
          <w:bCs w:val="0"/>
        </w:rPr>
      </w:pPr>
      <w:r w:rsidRPr="006610FA">
        <w:rPr>
          <w:b/>
          <w:bCs w:val="0"/>
        </w:rPr>
        <w:t>Echter Game</w:t>
      </w:r>
      <w:r w:rsidR="00807566">
        <w:rPr>
          <w:b/>
          <w:bCs w:val="0"/>
        </w:rPr>
        <w:t xml:space="preserve"> </w:t>
      </w:r>
      <w:proofErr w:type="spellStart"/>
      <w:r>
        <w:rPr>
          <w:b/>
          <w:bCs w:val="0"/>
        </w:rPr>
        <w:t>C</w:t>
      </w:r>
      <w:r w:rsidRPr="006610FA">
        <w:rPr>
          <w:b/>
          <w:bCs w:val="0"/>
        </w:rPr>
        <w:t>hanger</w:t>
      </w:r>
      <w:proofErr w:type="spellEnd"/>
      <w:r w:rsidRPr="006610FA">
        <w:rPr>
          <w:b/>
          <w:bCs w:val="0"/>
        </w:rPr>
        <w:t xml:space="preserve"> für Lieferanten</w:t>
      </w:r>
    </w:p>
    <w:p w14:paraId="4387E670" w14:textId="237162E2" w:rsidR="00A66E1A" w:rsidRDefault="006610FA" w:rsidP="00593CC6">
      <w:pPr>
        <w:pStyle w:val="Copytext"/>
      </w:pPr>
      <w:r>
        <w:t xml:space="preserve">Auch die Komponentenhersteller und Distributoren profitieren von der Anbindung an </w:t>
      </w:r>
      <w:proofErr w:type="spellStart"/>
      <w:r>
        <w:t>Eplan</w:t>
      </w:r>
      <w:proofErr w:type="spellEnd"/>
      <w:r>
        <w:t xml:space="preserve"> Smart Sourcing. </w:t>
      </w:r>
      <w:r w:rsidR="002A547C">
        <w:t>Schon</w:t>
      </w:r>
      <w:r>
        <w:t xml:space="preserve"> im Stadium des Engineering-Prozesses</w:t>
      </w:r>
      <w:r w:rsidR="002A547C">
        <w:t xml:space="preserve"> können sie den</w:t>
      </w:r>
      <w:r>
        <w:t xml:space="preserve"> Bedarf ihrer Kunden strategisch besser abschätzen und ihr Lager anpassen. </w:t>
      </w:r>
      <w:r w:rsidR="00A66E1A">
        <w:t xml:space="preserve">Maurice Molinari erwähnt: „Mit Eplan Smart Sourcing bekommen Hersteller und Distributoren Zugang zu ihren Kunden in einer viel früheren Phase der Wertschöpfungskette.“ </w:t>
      </w:r>
      <w:r>
        <w:t xml:space="preserve">Nachfrageprognosen lassen sich so leichter erstellen und das Portfolio lässt sich insgesamt besser planen. Letztlich ist der Hersteller direkt mit seinem Kunden über die Software vernetzt und erlangt damit </w:t>
      </w:r>
      <w:r w:rsidR="00726F95">
        <w:t xml:space="preserve">zudem </w:t>
      </w:r>
      <w:r>
        <w:t xml:space="preserve">eine </w:t>
      </w:r>
      <w:r w:rsidR="00726F95">
        <w:t>gute</w:t>
      </w:r>
      <w:r>
        <w:t xml:space="preserve"> Sichtbarkeit.</w:t>
      </w:r>
      <w:r w:rsidR="00BC1C78">
        <w:t>“</w:t>
      </w:r>
      <w:r>
        <w:t xml:space="preserve"> </w:t>
      </w:r>
      <w:r w:rsidR="002A547C">
        <w:t xml:space="preserve">Zur SPS sind bereits erste </w:t>
      </w:r>
      <w:r w:rsidR="0003673A">
        <w:t xml:space="preserve">Distributoren </w:t>
      </w:r>
      <w:r w:rsidR="002A547C">
        <w:t xml:space="preserve">wie Alexander Bürkle bzw. Hersteller wie Rittal gekoppelt. Lösungsanbieter </w:t>
      </w:r>
      <w:proofErr w:type="spellStart"/>
      <w:r w:rsidR="002A547C">
        <w:t>Eplan</w:t>
      </w:r>
      <w:proofErr w:type="spellEnd"/>
      <w:r w:rsidR="002A547C">
        <w:t xml:space="preserve"> ist </w:t>
      </w:r>
      <w:r w:rsidR="00726F95">
        <w:t xml:space="preserve">aktuell </w:t>
      </w:r>
      <w:r w:rsidR="002A547C">
        <w:t xml:space="preserve">mit </w:t>
      </w:r>
      <w:r w:rsidR="008A729C">
        <w:t xml:space="preserve">vielen </w:t>
      </w:r>
      <w:r w:rsidR="002A547C">
        <w:t xml:space="preserve">Key-Playern im Gespräch, die </w:t>
      </w:r>
      <w:r w:rsidR="00726F95">
        <w:t xml:space="preserve">bereits </w:t>
      </w:r>
      <w:r w:rsidR="002A547C">
        <w:t>Interesse an einer Beteiligung bekundet haben.</w:t>
      </w:r>
      <w:r w:rsidR="0022759B">
        <w:t xml:space="preserve"> </w:t>
      </w:r>
      <w:r w:rsidR="002A547C">
        <w:t xml:space="preserve"> </w:t>
      </w:r>
    </w:p>
    <w:p w14:paraId="4D2A4DE3" w14:textId="77777777" w:rsidR="00A66E1A" w:rsidRDefault="00A66E1A" w:rsidP="00593CC6">
      <w:pPr>
        <w:pStyle w:val="Copytext"/>
      </w:pPr>
    </w:p>
    <w:p w14:paraId="3390039B" w14:textId="3D2E2D1B" w:rsidR="00A66E1A" w:rsidRPr="00A66E1A" w:rsidRDefault="00A66E1A" w:rsidP="00593CC6">
      <w:pPr>
        <w:pStyle w:val="Copytext"/>
        <w:rPr>
          <w:b/>
          <w:bCs w:val="0"/>
        </w:rPr>
      </w:pPr>
      <w:r w:rsidRPr="00A66E1A">
        <w:rPr>
          <w:b/>
          <w:bCs w:val="0"/>
        </w:rPr>
        <w:t>Die Entwicklung geht weiter</w:t>
      </w:r>
    </w:p>
    <w:p w14:paraId="465B841D" w14:textId="0A5A66E2" w:rsidR="003C170F" w:rsidRDefault="00A66E1A" w:rsidP="00593CC6">
      <w:pPr>
        <w:pStyle w:val="Copytext"/>
      </w:pPr>
      <w:proofErr w:type="spellStart"/>
      <w:r>
        <w:t>Eplan</w:t>
      </w:r>
      <w:proofErr w:type="spellEnd"/>
      <w:r>
        <w:t xml:space="preserve"> Smart Sourcing wird als Preview in Nürnberg präsentiert und </w:t>
      </w:r>
      <w:r w:rsidR="00726F95">
        <w:t>zunächst</w:t>
      </w:r>
      <w:r w:rsidR="01C6FDE7">
        <w:t xml:space="preserve"> sind</w:t>
      </w:r>
      <w:r w:rsidR="00726F95">
        <w:t xml:space="preserve"> die </w:t>
      </w:r>
      <w:r w:rsidR="002A547C">
        <w:t xml:space="preserve">Hersteller und Distributoren </w:t>
      </w:r>
      <w:r w:rsidR="6A030887">
        <w:t>im deutschen Markt</w:t>
      </w:r>
      <w:r w:rsidR="0028398E">
        <w:t xml:space="preserve"> aktiv</w:t>
      </w:r>
      <w:r w:rsidR="003B0BDC">
        <w:t xml:space="preserve"> </w:t>
      </w:r>
      <w:r w:rsidR="002A547C">
        <w:t xml:space="preserve">aufgefordert, sich auf der Messe über die Chancen einer Beteiligung auszutauschen. Der Launch von Smart Sourcing </w:t>
      </w:r>
      <w:r w:rsidR="00763099">
        <w:t xml:space="preserve">in Deutschland </w:t>
      </w:r>
      <w:r w:rsidR="002A547C">
        <w:t>ist für 2026 geplant – und hier zählt das Prinzip: Je mehr Hersteller</w:t>
      </w:r>
      <w:r w:rsidR="000E6E5E">
        <w:t xml:space="preserve"> und Distributoren</w:t>
      </w:r>
      <w:r w:rsidR="002A547C">
        <w:t xml:space="preserve"> angebunden sind, umso höher der Nutzen für den Endanwender.</w:t>
      </w:r>
      <w:r>
        <w:t xml:space="preserve"> Auch </w:t>
      </w:r>
      <w:r w:rsidR="00726F95">
        <w:t>die</w:t>
      </w:r>
      <w:r>
        <w:t xml:space="preserve"> Software soll weiter ausgebaut werden: Denkbar ist, dass ERP-Systeme gekoppe</w:t>
      </w:r>
      <w:r w:rsidR="00063779">
        <w:t>l</w:t>
      </w:r>
      <w:r>
        <w:t xml:space="preserve">t werden oder </w:t>
      </w:r>
      <w:r w:rsidR="00063779">
        <w:t>alternative</w:t>
      </w:r>
      <w:r>
        <w:t xml:space="preserve"> </w:t>
      </w:r>
      <w:r w:rsidR="00C76A51">
        <w:t xml:space="preserve">bzw. </w:t>
      </w:r>
      <w:r w:rsidR="008A010C">
        <w:t>Nachfolge</w:t>
      </w:r>
      <w:r w:rsidR="001D6B4E">
        <w:t>a</w:t>
      </w:r>
      <w:r>
        <w:t xml:space="preserve">rtikel </w:t>
      </w:r>
      <w:r w:rsidR="00063779">
        <w:t>vorgeschlagen werden bei Nichtverfügbarkeit von Komponenten</w:t>
      </w:r>
      <w:r>
        <w:t xml:space="preserve">. </w:t>
      </w:r>
    </w:p>
    <w:p w14:paraId="5EDB6B6A" w14:textId="77777777" w:rsidR="001D6B4E" w:rsidRDefault="001D6B4E" w:rsidP="00593CC6">
      <w:pPr>
        <w:pStyle w:val="Copytext"/>
      </w:pPr>
    </w:p>
    <w:p w14:paraId="74E79717" w14:textId="3E623B6F" w:rsidR="009B797E" w:rsidRPr="00D653A6" w:rsidRDefault="009B797E" w:rsidP="00593CC6">
      <w:pPr>
        <w:pStyle w:val="Copytext"/>
        <w:rPr>
          <w:b/>
          <w:bCs w:val="0"/>
        </w:rPr>
      </w:pPr>
      <w:r w:rsidRPr="00D653A6">
        <w:rPr>
          <w:b/>
          <w:bCs w:val="0"/>
        </w:rPr>
        <w:t>Fazit:</w:t>
      </w:r>
    </w:p>
    <w:p w14:paraId="63A6E7F6" w14:textId="70993F17" w:rsidR="00130AFF" w:rsidRPr="009B797E" w:rsidRDefault="00D653A6" w:rsidP="00593CC6">
      <w:pPr>
        <w:pStyle w:val="Copytext"/>
      </w:pPr>
      <w:r>
        <w:t xml:space="preserve">Mit der Preview von </w:t>
      </w:r>
      <w:proofErr w:type="spellStart"/>
      <w:r>
        <w:t>Eplan</w:t>
      </w:r>
      <w:proofErr w:type="spellEnd"/>
      <w:r>
        <w:t xml:space="preserve"> Smart Sourcing ist eine offene Diskussion eröffnet: </w:t>
      </w:r>
      <w:r w:rsidR="009B797E" w:rsidRPr="00D653A6">
        <w:rPr>
          <w:color w:val="auto"/>
        </w:rPr>
        <w:t>Der Dialog mit K</w:t>
      </w:r>
      <w:r w:rsidR="00130AFF" w:rsidRPr="00D653A6">
        <w:rPr>
          <w:color w:val="auto"/>
        </w:rPr>
        <w:t xml:space="preserve">omponentenherstellern und Distributoren </w:t>
      </w:r>
      <w:r w:rsidR="009B797E" w:rsidRPr="00D653A6">
        <w:rPr>
          <w:color w:val="auto"/>
        </w:rPr>
        <w:t>geht weiter auf der SPS mit dem Ziel</w:t>
      </w:r>
      <w:r w:rsidR="00130AFF" w:rsidRPr="00D653A6">
        <w:rPr>
          <w:color w:val="auto"/>
        </w:rPr>
        <w:t xml:space="preserve">, möglichst zeitnah viele relevante Key-Player </w:t>
      </w:r>
      <w:r>
        <w:rPr>
          <w:color w:val="auto"/>
        </w:rPr>
        <w:t xml:space="preserve">bis zum Launch in 2026 </w:t>
      </w:r>
      <w:r w:rsidR="00130AFF" w:rsidRPr="00D653A6">
        <w:rPr>
          <w:color w:val="auto"/>
        </w:rPr>
        <w:t xml:space="preserve">einzubinden.  </w:t>
      </w:r>
    </w:p>
    <w:p w14:paraId="63D2F342" w14:textId="6BAC211E" w:rsidR="007E6991" w:rsidRDefault="007E6991" w:rsidP="007E6991">
      <w:pPr>
        <w:pStyle w:val="Copytext"/>
      </w:pPr>
    </w:p>
    <w:p w14:paraId="2515343A" w14:textId="1E6C8F8A" w:rsidR="00E060CA" w:rsidRDefault="00726F95" w:rsidP="007E6991">
      <w:pPr>
        <w:pStyle w:val="Copytext"/>
      </w:pPr>
      <w:r>
        <w:t>4.</w:t>
      </w:r>
      <w:r w:rsidR="00955B7F">
        <w:t xml:space="preserve">768 </w:t>
      </w:r>
      <w:r w:rsidR="00E060CA">
        <w:t>Zeichen inkl. LZ</w:t>
      </w:r>
    </w:p>
    <w:p w14:paraId="2591AA45" w14:textId="4E9E98AD" w:rsidR="006D5A31" w:rsidRPr="00C722CD" w:rsidRDefault="00917523" w:rsidP="00C03F06">
      <w:pPr>
        <w:spacing w:line="320" w:lineRule="exact"/>
        <w:ind w:right="2098"/>
      </w:pPr>
      <w:r w:rsidRPr="00C722CD">
        <w:rPr>
          <w:noProof/>
        </w:rPr>
        <w:drawing>
          <wp:anchor distT="0" distB="0" distL="114300" distR="114300" simplePos="0" relativeHeight="251658240" behindDoc="0" locked="0" layoutInCell="1" allowOverlap="1" wp14:anchorId="38389AAD" wp14:editId="755DF2DF">
            <wp:simplePos x="0" y="0"/>
            <wp:positionH relativeFrom="margin">
              <wp:posOffset>-1270</wp:posOffset>
            </wp:positionH>
            <wp:positionV relativeFrom="paragraph">
              <wp:posOffset>118110</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1"/>
                    <a:srcRect l="2342" r="2342"/>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B41E3" w:rsidRPr="00C722CD">
        <w:rPr>
          <w:noProof/>
        </w:rPr>
        <mc:AlternateContent>
          <mc:Choice Requires="wps">
            <w:drawing>
              <wp:anchor distT="45720" distB="45720" distL="114300" distR="114300" simplePos="0" relativeHeight="251658241" behindDoc="0" locked="0" layoutInCell="1" allowOverlap="1" wp14:anchorId="19EECBC6" wp14:editId="2DD72CF1">
                <wp:simplePos x="0" y="0"/>
                <wp:positionH relativeFrom="column">
                  <wp:posOffset>2963545</wp:posOffset>
                </wp:positionH>
                <wp:positionV relativeFrom="paragraph">
                  <wp:posOffset>70485</wp:posOffset>
                </wp:positionV>
                <wp:extent cx="3042920" cy="1644015"/>
                <wp:effectExtent l="0" t="0" r="5080" b="0"/>
                <wp:wrapSquare wrapText="bothSides"/>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2920" cy="1644015"/>
                        </a:xfrm>
                        <a:prstGeom prst="rect">
                          <a:avLst/>
                        </a:prstGeom>
                        <a:solidFill>
                          <a:srgbClr val="FFFFFF"/>
                        </a:solidFill>
                        <a:ln w="9525">
                          <a:noFill/>
                          <a:miter lim="800000"/>
                          <a:headEnd/>
                          <a:tailEnd/>
                        </a:ln>
                      </wps:spPr>
                      <wps:txbx>
                        <w:txbxContent>
                          <w:p w14:paraId="71C14A00" w14:textId="5C352737" w:rsidR="004B41E3" w:rsidRDefault="004B41E3">
                            <w:r>
                              <w:rPr>
                                <w:noProof/>
                              </w:rPr>
                              <w:drawing>
                                <wp:inline distT="0" distB="0" distL="0" distR="0" wp14:anchorId="7E2E3D92" wp14:editId="3517744A">
                                  <wp:extent cx="2488622" cy="1313078"/>
                                  <wp:effectExtent l="0" t="0" r="6985" b="1905"/>
                                  <wp:docPr id="16214427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2"/>
                                          <a:stretch>
                                            <a:fillRect/>
                                          </a:stretch>
                                        </pic:blipFill>
                                        <pic:spPr>
                                          <a:xfrm>
                                            <a:off x="0" y="0"/>
                                            <a:ext cx="2488622" cy="1313078"/>
                                          </a:xfrm>
                                          <a:prstGeom prst="rect">
                                            <a:avLst/>
                                          </a:prstGeom>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9EECBC6" id="Textfeld 2" o:spid="_x0000_s1027" type="#_x0000_t202" style="position:absolute;margin-left:233.35pt;margin-top:5.55pt;width:239.6pt;height:129.45pt;z-index:25165824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" stroked="f">
                <v:textbox>
                  <w:txbxContent>
                    <w:p w14:paraId="71C14A00" w14:textId="5C352737" w:rsidR="004B41E3" w:rsidRDefault="004B41E3">
                      <w:r>
                        <w:rPr>
                          <w:noProof/>
                        </w:rPr>
                        <w:drawing>
                          <wp:inline distT="0" distB="0" distL="0" distR="0" wp14:anchorId="7E2E3D92" wp14:editId="3517744A">
                            <wp:extent cx="2488622" cy="1313078"/>
                            <wp:effectExtent l="0" t="0" r="6985" b="1905"/>
                            <wp:docPr id="162144270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47524" name="Grafik 1"/>
                                    <pic:cNvPicPr/>
                                  </pic:nvPicPr>
                                  <pic:blipFill>
                                    <a:blip r:embed="rId12"/>
                                    <a:stretch>
                                      <a:fillRect/>
                                    </a:stretch>
                                  </pic:blipFill>
                                  <pic:spPr>
                                    <a:xfrm>
                                      <a:off x="0" y="0"/>
                                      <a:ext cx="2488622" cy="1313078"/>
                                    </a:xfrm>
                                    <a:prstGeom prst="rect">
                                      <a:avLst/>
                                    </a:prstGeom>
                                  </pic:spPr>
                                </pic:pic>
                              </a:graphicData>
                            </a:graphic>
                          </wp:inline>
                        </w:drawing>
                      </w:r>
                    </w:p>
                  </w:txbxContent>
                </v:textbox>
                <w10:wrap type="square"/>
              </v:shape>
            </w:pict>
          </mc:Fallback>
        </mc:AlternateContent>
      </w:r>
    </w:p>
    <w:tbl>
      <w:tblPr>
        <w:tblW w:w="8517" w:type="dxa"/>
        <w:tblInd w:w="-28" w:type="dxa"/>
        <w:tblCellMar>
          <w:left w:w="0" w:type="dxa"/>
          <w:right w:w="28" w:type="dxa"/>
        </w:tblCellMar>
        <w:tblLook w:val="04A0" w:firstRow="1" w:lastRow="0" w:firstColumn="1" w:lastColumn="0" w:noHBand="0" w:noVBand="1"/>
      </w:tblPr>
      <w:tblGrid>
        <w:gridCol w:w="3883"/>
        <w:gridCol w:w="261"/>
        <w:gridCol w:w="4373"/>
      </w:tblGrid>
      <w:tr w:rsidR="00723505" w:rsidRPr="00C722CD" w14:paraId="644F1CA4" w14:textId="77777777" w:rsidTr="007C2DD1">
        <w:trPr>
          <w:trHeight w:val="1177"/>
        </w:trPr>
        <w:tc>
          <w:tcPr>
            <w:tcW w:w="3883" w:type="dxa"/>
            <w:tcMar>
              <w:left w:w="0" w:type="dxa"/>
              <w:right w:w="0" w:type="dxa"/>
            </w:tcMar>
          </w:tcPr>
          <w:p w14:paraId="4D2FA39B" w14:textId="7CBECB77" w:rsidR="00723505" w:rsidRPr="00C722CD" w:rsidRDefault="00723505" w:rsidP="00BA09F6">
            <w:pPr>
              <w:pStyle w:val="BU-Head"/>
              <w:rPr>
                <w:color w:val="auto"/>
              </w:rPr>
            </w:pPr>
            <w:r w:rsidRPr="00C722CD">
              <w:rPr>
                <w:color w:val="auto"/>
              </w:rPr>
              <w:t>Bild 1</w:t>
            </w:r>
          </w:p>
          <w:p w14:paraId="3755F62F" w14:textId="3EE083B5" w:rsidR="00723505" w:rsidRDefault="00723505" w:rsidP="00BA09F6">
            <w:pPr>
              <w:pStyle w:val="BU"/>
              <w:rPr>
                <w:color w:val="auto"/>
              </w:rPr>
            </w:pPr>
            <w:r w:rsidRPr="00726F95">
              <w:rPr>
                <w:color w:val="auto"/>
              </w:rPr>
              <w:t xml:space="preserve">Zur SPS zeigt Lösungsanbieter Eplan die Preview von Eplan Smart Sourcing – einer Software, die Lieferzeiten und Verfügbarkeiten von Artikeln im frühen Engineering-Prozess </w:t>
            </w:r>
            <w:r>
              <w:rPr>
                <w:color w:val="auto"/>
              </w:rPr>
              <w:t>bereitstellen soll.</w:t>
            </w:r>
          </w:p>
          <w:p w14:paraId="7841DECD" w14:textId="045B5535" w:rsidR="00D653A6" w:rsidRDefault="00BC1C78" w:rsidP="00BA09F6">
            <w:pPr>
              <w:pStyle w:val="BU"/>
              <w:rPr>
                <w:color w:val="auto"/>
              </w:rPr>
            </w:pPr>
            <w:r w:rsidRPr="00BC1C78">
              <w:rPr>
                <w:noProof/>
                <w:color w:val="auto"/>
              </w:rPr>
              <mc:AlternateContent>
                <mc:Choice Requires="wps">
                  <w:drawing>
                    <wp:anchor distT="45720" distB="45720" distL="114300" distR="114300" simplePos="0" relativeHeight="251658243" behindDoc="0" locked="0" layoutInCell="1" allowOverlap="1" wp14:anchorId="4137D9A0" wp14:editId="32BE08A7">
                      <wp:simplePos x="0" y="0"/>
                      <wp:positionH relativeFrom="column">
                        <wp:posOffset>162</wp:posOffset>
                      </wp:positionH>
                      <wp:positionV relativeFrom="paragraph">
                        <wp:posOffset>185420</wp:posOffset>
                      </wp:positionV>
                      <wp:extent cx="2190115" cy="1404620"/>
                      <wp:effectExtent l="0" t="0" r="635" b="5080"/>
                      <wp:wrapSquare wrapText="bothSides"/>
                      <wp:docPr id="137601821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90115" cy="1404620"/>
                              </a:xfrm>
                              <a:prstGeom prst="rect">
                                <a:avLst/>
                              </a:prstGeom>
                              <a:solidFill>
                                <a:srgbClr val="FFFFFF"/>
                              </a:solidFill>
                              <a:ln w="9525">
                                <a:noFill/>
                                <a:miter lim="800000"/>
                                <a:headEnd/>
                                <a:tailEnd/>
                              </a:ln>
                            </wps:spPr>
                            <wps:txbx>
                              <w:txbxContent>
                                <w:p w14:paraId="6AA02B11" w14:textId="4FE1FA15" w:rsidR="00BC1C78" w:rsidRDefault="00BC1C78"/>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4137D9A0" id="_x0000_s1028" type="#_x0000_t202" style="position:absolute;left:0;text-align:left;margin-left:0;margin-top:14.6pt;width:172.45pt;height:110.6pt;z-index:251658243;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" stroked="f">
                      <v:textbox style="mso-fit-shape-to-text:t">
                        <w:txbxContent>
                          <w:p w14:paraId="6AA02B11" w14:textId="4FE1FA15" w:rsidR="00BC1C78" w:rsidRDefault="00BC1C78"/>
                        </w:txbxContent>
                      </v:textbox>
                      <w10:wrap type="square"/>
                    </v:shape>
                  </w:pict>
                </mc:Fallback>
              </mc:AlternateContent>
            </w:r>
          </w:p>
          <w:p w14:paraId="091B3C4E" w14:textId="77777777" w:rsidR="00723505" w:rsidRPr="00C722CD" w:rsidRDefault="00723505" w:rsidP="00892CB8">
            <w:pPr>
              <w:pStyle w:val="BU"/>
              <w:rPr>
                <w:color w:val="auto"/>
                <w:spacing w:val="-5"/>
              </w:rPr>
            </w:pPr>
          </w:p>
        </w:tc>
        <w:tc>
          <w:tcPr>
            <w:tcW w:w="261" w:type="dxa"/>
            <w:tcMar>
              <w:left w:w="0" w:type="dxa"/>
              <w:right w:w="0" w:type="dxa"/>
            </w:tcMar>
          </w:tcPr>
          <w:p w14:paraId="74E53AD3" w14:textId="77777777" w:rsidR="00723505" w:rsidRPr="00C722CD" w:rsidRDefault="00723505" w:rsidP="00BA09F6">
            <w:pPr>
              <w:pStyle w:val="Copytext"/>
              <w:rPr>
                <w:color w:val="auto"/>
              </w:rPr>
            </w:pPr>
          </w:p>
        </w:tc>
        <w:tc>
          <w:tcPr>
            <w:tcW w:w="4373" w:type="dxa"/>
            <w:tcMar>
              <w:left w:w="0" w:type="dxa"/>
              <w:right w:w="0" w:type="dxa"/>
            </w:tcMar>
          </w:tcPr>
          <w:p w14:paraId="190E9D3A" w14:textId="77777777" w:rsidR="00723505" w:rsidRPr="00C722CD" w:rsidRDefault="00723505" w:rsidP="00BA09F6">
            <w:pPr>
              <w:pStyle w:val="BU-Head"/>
              <w:ind w:left="734"/>
              <w:rPr>
                <w:color w:val="auto"/>
              </w:rPr>
            </w:pPr>
            <w:r w:rsidRPr="00C722CD">
              <w:rPr>
                <w:color w:val="auto"/>
              </w:rPr>
              <w:t>Bild 2</w:t>
            </w:r>
          </w:p>
          <w:p w14:paraId="60B27530" w14:textId="758A5FF3" w:rsidR="00723505" w:rsidRPr="00C722CD" w:rsidRDefault="00FE57D6" w:rsidP="00BA09F6">
            <w:pPr>
              <w:pStyle w:val="BU-Head"/>
              <w:ind w:left="734"/>
              <w:rPr>
                <w:b w:val="0"/>
                <w:bCs w:val="0"/>
                <w:color w:val="auto"/>
              </w:rPr>
            </w:pPr>
            <w:r>
              <w:rPr>
                <w:b w:val="0"/>
                <w:bCs w:val="0"/>
                <w:color w:val="auto"/>
              </w:rPr>
              <w:t xml:space="preserve">Im Ampelsystem wird deutlich, welche Artikel verfügbar sind und wie lang die Lieferzeit für die jeweilig benötigte Komponente ist </w:t>
            </w:r>
          </w:p>
          <w:p w14:paraId="39469857" w14:textId="77777777" w:rsidR="00723505" w:rsidRPr="00C722CD" w:rsidRDefault="00723505" w:rsidP="00BA09F6">
            <w:pPr>
              <w:pStyle w:val="BU"/>
              <w:rPr>
                <w:color w:val="auto"/>
              </w:rPr>
            </w:pPr>
          </w:p>
        </w:tc>
      </w:tr>
    </w:tbl>
    <w:p w14:paraId="7B6535CA" w14:textId="48F4B602" w:rsidR="00C40907" w:rsidRDefault="00FF5679" w:rsidP="00937D01">
      <w:pPr>
        <w:pStyle w:val="BU"/>
        <w:suppressAutoHyphens/>
      </w:pPr>
      <w:r>
        <w:t>A</w:t>
      </w:r>
      <w:r w:rsidR="00775DCE" w:rsidRPr="00D80B69">
        <w:t xml:space="preserve">bdruck honorarfrei. Bitte geben Sie als </w:t>
      </w:r>
      <w:r w:rsidR="001248F2">
        <w:t xml:space="preserve">Quelle </w:t>
      </w:r>
      <w:r w:rsidR="00247BA0">
        <w:t>EPLAN</w:t>
      </w:r>
      <w:r w:rsidR="00775DCE" w:rsidRPr="00775DCE">
        <w:t xml:space="preserve"> GmbH &amp; Co. KG</w:t>
      </w:r>
      <w:r w:rsidR="00775DCE" w:rsidRPr="00D80B69">
        <w:t xml:space="preserve"> an.</w:t>
      </w:r>
      <w:r w:rsidR="00E15597">
        <w:t xml:space="preserve"> </w:t>
      </w:r>
    </w:p>
    <w:p w14:paraId="7802F548" w14:textId="77777777" w:rsidR="00E15597" w:rsidRDefault="00E15597" w:rsidP="00937D01">
      <w:pPr>
        <w:pStyle w:val="BU"/>
        <w:suppressAutoHyphens/>
      </w:pPr>
    </w:p>
    <w:p w14:paraId="2FEB4ECA" w14:textId="77777777" w:rsidR="00E15597" w:rsidRDefault="00E15597" w:rsidP="00937D01">
      <w:pPr>
        <w:pStyle w:val="BU"/>
        <w:suppressAutoHyphens/>
      </w:pPr>
    </w:p>
    <w:p w14:paraId="66349E54" w14:textId="77777777" w:rsidR="00892CB8" w:rsidRDefault="00892CB8" w:rsidP="00937D01">
      <w:pPr>
        <w:pStyle w:val="BU"/>
        <w:suppressAutoHyphens/>
      </w:pPr>
    </w:p>
    <w:p w14:paraId="6CEBA409" w14:textId="77777777" w:rsidR="00892CB8" w:rsidRDefault="00892CB8" w:rsidP="00937D01">
      <w:pPr>
        <w:pStyle w:val="BU"/>
        <w:suppressAutoHyphens/>
      </w:pPr>
    </w:p>
    <w:p w14:paraId="528CAF7B" w14:textId="77777777" w:rsidR="00892CB8" w:rsidRDefault="00892CB8" w:rsidP="00937D01">
      <w:pPr>
        <w:pStyle w:val="BU"/>
        <w:suppressAutoHyphens/>
      </w:pPr>
    </w:p>
    <w:p w14:paraId="153B856C" w14:textId="77777777" w:rsidR="00892CB8" w:rsidRDefault="00892CB8" w:rsidP="00937D01">
      <w:pPr>
        <w:pStyle w:val="BU"/>
        <w:suppressAutoHyphens/>
      </w:pPr>
    </w:p>
    <w:p w14:paraId="2CEECFB2" w14:textId="77777777" w:rsidR="00892CB8" w:rsidRDefault="00892CB8" w:rsidP="00937D01">
      <w:pPr>
        <w:pStyle w:val="BU"/>
        <w:suppressAutoHyphens/>
      </w:pPr>
    </w:p>
    <w:p w14:paraId="6E5ACEBD" w14:textId="77777777" w:rsidR="00892CB8" w:rsidRDefault="00892CB8" w:rsidP="00937D01">
      <w:pPr>
        <w:pStyle w:val="BU"/>
        <w:suppressAutoHyphens/>
      </w:pPr>
    </w:p>
    <w:p w14:paraId="3C3F9CCD" w14:textId="77777777" w:rsidR="00892CB8" w:rsidRDefault="00892CB8" w:rsidP="00937D01">
      <w:pPr>
        <w:pStyle w:val="BU"/>
        <w:suppressAutoHyphens/>
      </w:pPr>
    </w:p>
    <w:p w14:paraId="209FC879" w14:textId="77777777" w:rsidR="00892CB8" w:rsidRDefault="00892CB8" w:rsidP="00937D01">
      <w:pPr>
        <w:pStyle w:val="BU"/>
        <w:suppressAutoHyphens/>
      </w:pPr>
    </w:p>
    <w:p w14:paraId="0745D145" w14:textId="77777777" w:rsidR="00892CB8" w:rsidRDefault="00892CB8" w:rsidP="00937D01">
      <w:pPr>
        <w:pStyle w:val="BU"/>
        <w:suppressAutoHyphens/>
      </w:pPr>
    </w:p>
    <w:p w14:paraId="16693EFA" w14:textId="5EB9396F" w:rsidR="00002384" w:rsidRPr="00C707D4" w:rsidRDefault="0098722E" w:rsidP="00937D01">
      <w:pPr>
        <w:pStyle w:val="Unternehmensportrait-H1"/>
        <w:suppressAutoHyphens/>
      </w:pPr>
      <w:proofErr w:type="spellStart"/>
      <w:r>
        <w:t>E</w:t>
      </w:r>
      <w:r w:rsidR="00737FC6">
        <w:t>plan</w:t>
      </w:r>
      <w:proofErr w:type="spellEnd"/>
    </w:p>
    <w:p w14:paraId="5EA1BC82" w14:textId="77777777" w:rsidR="00002384" w:rsidRPr="00ED506A" w:rsidRDefault="00002384" w:rsidP="00937D01">
      <w:pPr>
        <w:pStyle w:val="Unternehmensportrait-Linie"/>
        <w:suppressAutoHyphens/>
      </w:pPr>
    </w:p>
    <w:p w14:paraId="07105A2A" w14:textId="77777777" w:rsidR="007A35C2" w:rsidRDefault="007A35C2" w:rsidP="00937D01">
      <w:pPr>
        <w:pStyle w:val="Unternehmensportrait"/>
        <w:suppressAutoHyphens/>
        <w:jc w:val="left"/>
        <w:rPr>
          <w:spacing w:val="-2"/>
        </w:rPr>
      </w:pPr>
    </w:p>
    <w:p w14:paraId="16846CFC" w14:textId="77777777" w:rsidR="005728C3" w:rsidRDefault="005728C3" w:rsidP="005728C3">
      <w:pPr>
        <w:pStyle w:val="Unternehmensportrait"/>
        <w:suppressAutoHyphens/>
        <w:jc w:val="left"/>
        <w:rPr>
          <w:spacing w:val="-2"/>
        </w:rPr>
      </w:pPr>
      <w:bookmarkStart w:id="1" w:name="_Hlk172640074"/>
      <w:r w:rsidRPr="007A35C2">
        <w:rPr>
          <w:spacing w:val="-2"/>
        </w:rPr>
        <w:t xml:space="preserve">Eplan bietet Software und Service rund um das Engineering in den Bereichen Elektrotechnik, Automatisierung und Mechatronik. Das Unternehmen entwickelt eine der weltweit führenden Softwarelösungen für den Maschinen-, Anlagen- und Schaltschrankbau. Eplan ist zudem der ideale Partner, um herausfordernde Engineering-Prozesse zu vereinfachen. </w:t>
      </w:r>
    </w:p>
    <w:p w14:paraId="7155B891" w14:textId="77777777" w:rsidR="005728C3" w:rsidRPr="007A35C2" w:rsidRDefault="005728C3" w:rsidP="005728C3">
      <w:pPr>
        <w:pStyle w:val="Unternehmensportrait"/>
        <w:suppressAutoHyphens/>
        <w:jc w:val="left"/>
        <w:rPr>
          <w:spacing w:val="-2"/>
        </w:rPr>
      </w:pPr>
    </w:p>
    <w:p w14:paraId="00967549" w14:textId="77777777" w:rsidR="005728C3" w:rsidRDefault="005728C3" w:rsidP="005728C3">
      <w:pPr>
        <w:pStyle w:val="Unternehmensportrait"/>
        <w:suppressAutoHyphens/>
        <w:jc w:val="left"/>
        <w:rPr>
          <w:spacing w:val="-2"/>
        </w:rPr>
      </w:pPr>
      <w:r w:rsidRPr="007A35C2">
        <w:rPr>
          <w:spacing w:val="-2"/>
        </w:rPr>
        <w:t xml:space="preserve">Standardisierte und individuelle ERP- und PLM/PDM-Schnittstellen sichern durchgängige Daten entlang der gesamten Wertschöpfungskette. Mit Eplan zu arbeiten bedeutet uneingeschränkte Kommunikation über alle Engineering-Disziplinen hinweg. Egal ob kleine oder große Unternehmen: Kunden können so ihre Expertise effizienter einsetzen. Weltweit werden </w:t>
      </w:r>
      <w:r>
        <w:rPr>
          <w:spacing w:val="-2"/>
        </w:rPr>
        <w:t>73</w:t>
      </w:r>
      <w:r w:rsidRPr="007A35C2">
        <w:rPr>
          <w:spacing w:val="-2"/>
        </w:rPr>
        <w:t>.</w:t>
      </w:r>
      <w:r>
        <w:rPr>
          <w:spacing w:val="-2"/>
        </w:rPr>
        <w:t>1</w:t>
      </w:r>
      <w:r w:rsidRPr="007A35C2">
        <w:rPr>
          <w:spacing w:val="-2"/>
        </w:rPr>
        <w:t>00 Kunden unterstützt. Eplan will weiter mit Kunden und Partnern wachsen und treibt die Integration und Automatisierung im Engineering voran. Im Rahmen des Eplan Partner Networks werden gemeinsam mit Partnern offene Schnittstellen und nahtlose Integrationen realisiert. „</w:t>
      </w:r>
      <w:proofErr w:type="spellStart"/>
      <w:r w:rsidRPr="007A35C2">
        <w:rPr>
          <w:spacing w:val="-2"/>
        </w:rPr>
        <w:t>Efficient</w:t>
      </w:r>
      <w:proofErr w:type="spellEnd"/>
      <w:r w:rsidRPr="007A35C2">
        <w:rPr>
          <w:spacing w:val="-2"/>
        </w:rPr>
        <w:t xml:space="preserve"> Engineering“ ist die Devise.</w:t>
      </w:r>
    </w:p>
    <w:p w14:paraId="271E267F" w14:textId="77777777" w:rsidR="005728C3" w:rsidRPr="007A35C2" w:rsidRDefault="005728C3" w:rsidP="005728C3">
      <w:pPr>
        <w:pStyle w:val="Unternehmensportrait"/>
        <w:suppressAutoHyphens/>
        <w:jc w:val="left"/>
        <w:rPr>
          <w:spacing w:val="-2"/>
        </w:rPr>
      </w:pPr>
    </w:p>
    <w:p w14:paraId="4AB799B9" w14:textId="77777777" w:rsidR="005728C3" w:rsidRDefault="005728C3" w:rsidP="005728C3">
      <w:pPr>
        <w:pStyle w:val="Unternehmensportrait"/>
        <w:suppressAutoHyphens/>
        <w:jc w:val="left"/>
        <w:rPr>
          <w:spacing w:val="-2"/>
        </w:rPr>
      </w:pPr>
      <w:r w:rsidRPr="007A35C2">
        <w:rPr>
          <w:spacing w:val="-2"/>
        </w:rPr>
        <w:t xml:space="preserve">Eplan wurde 1984 gegründet und ist Teil der </w:t>
      </w:r>
      <w:r>
        <w:rPr>
          <w:spacing w:val="-2"/>
        </w:rPr>
        <w:t xml:space="preserve">inhabergeführten </w:t>
      </w:r>
      <w:r w:rsidRPr="007A35C2">
        <w:rPr>
          <w:spacing w:val="-2"/>
        </w:rPr>
        <w:t xml:space="preserve">Friedhelm Loh Group. </w:t>
      </w:r>
      <w:r>
        <w:rPr>
          <w:spacing w:val="-2"/>
        </w:rPr>
        <w:t>Die</w:t>
      </w:r>
      <w:r w:rsidRPr="007A35C2">
        <w:rPr>
          <w:spacing w:val="-2"/>
        </w:rPr>
        <w:t xml:space="preserve"> </w:t>
      </w:r>
      <w:r>
        <w:rPr>
          <w:spacing w:val="-2"/>
        </w:rPr>
        <w:t>Unternehmensgruppe</w:t>
      </w:r>
      <w:r w:rsidRPr="007A35C2">
        <w:rPr>
          <w:spacing w:val="-2"/>
        </w:rPr>
        <w:t xml:space="preserve"> ist mit 1</w:t>
      </w:r>
      <w:r>
        <w:rPr>
          <w:spacing w:val="-2"/>
        </w:rPr>
        <w:t>3</w:t>
      </w:r>
      <w:r w:rsidRPr="007A35C2">
        <w:rPr>
          <w:spacing w:val="-2"/>
        </w:rPr>
        <w:t xml:space="preserve"> Produktionsstätten und 95 Tochtergesellschaften </w:t>
      </w:r>
      <w:r>
        <w:rPr>
          <w:spacing w:val="-2"/>
        </w:rPr>
        <w:t>international erfolgreich</w:t>
      </w:r>
      <w:r w:rsidRPr="007A35C2">
        <w:rPr>
          <w:spacing w:val="-2"/>
        </w:rPr>
        <w:t xml:space="preserve">. </w:t>
      </w:r>
      <w:r>
        <w:rPr>
          <w:spacing w:val="-2"/>
        </w:rPr>
        <w:t>Das Familienunternehmen</w:t>
      </w:r>
      <w:r w:rsidRPr="007A35C2">
        <w:rPr>
          <w:spacing w:val="-2"/>
        </w:rPr>
        <w:t xml:space="preserve"> beschäftigt 12.</w:t>
      </w:r>
      <w:r>
        <w:rPr>
          <w:spacing w:val="-2"/>
        </w:rPr>
        <w:t>6</w:t>
      </w:r>
      <w:r w:rsidRPr="007A35C2">
        <w:rPr>
          <w:spacing w:val="-2"/>
        </w:rPr>
        <w:t>00 Mitarbeiter und erzielte im Jahr 202</w:t>
      </w:r>
      <w:r>
        <w:rPr>
          <w:spacing w:val="-2"/>
        </w:rPr>
        <w:t>4</w:t>
      </w:r>
      <w:r w:rsidRPr="007A35C2">
        <w:rPr>
          <w:spacing w:val="-2"/>
        </w:rPr>
        <w:t xml:space="preserve"> einen Umsatz von 3</w:t>
      </w:r>
      <w:r>
        <w:rPr>
          <w:spacing w:val="-2"/>
        </w:rPr>
        <w:t xml:space="preserve">,1 </w:t>
      </w:r>
      <w:r w:rsidRPr="007A35C2">
        <w:rPr>
          <w:spacing w:val="-2"/>
        </w:rPr>
        <w:t xml:space="preserve">Milliarden Euro. 2023 wurde die Friedhelm Loh Group als "Best Place </w:t>
      </w:r>
      <w:proofErr w:type="spellStart"/>
      <w:r w:rsidRPr="007A35C2">
        <w:rPr>
          <w:spacing w:val="-2"/>
        </w:rPr>
        <w:t>to</w:t>
      </w:r>
      <w:proofErr w:type="spellEnd"/>
      <w:r w:rsidRPr="007A35C2">
        <w:rPr>
          <w:spacing w:val="-2"/>
        </w:rPr>
        <w:t xml:space="preserve"> </w:t>
      </w:r>
      <w:proofErr w:type="spellStart"/>
      <w:r w:rsidRPr="007A35C2">
        <w:rPr>
          <w:spacing w:val="-2"/>
        </w:rPr>
        <w:t>Learn</w:t>
      </w:r>
      <w:proofErr w:type="spellEnd"/>
      <w:r w:rsidRPr="007A35C2">
        <w:rPr>
          <w:spacing w:val="-2"/>
        </w:rPr>
        <w:t>" und "Arbeitgeber der Zukunft" ausgezeichnet.</w:t>
      </w:r>
    </w:p>
    <w:p w14:paraId="00912D68" w14:textId="77777777" w:rsidR="005728C3" w:rsidRPr="00525757" w:rsidRDefault="005728C3" w:rsidP="005728C3">
      <w:pPr>
        <w:pStyle w:val="Unternehmensportrait"/>
        <w:suppressAutoHyphens/>
        <w:jc w:val="left"/>
      </w:pPr>
    </w:p>
    <w:p w14:paraId="5C87ACD2" w14:textId="77777777" w:rsidR="005728C3" w:rsidRPr="00525757" w:rsidRDefault="005728C3" w:rsidP="005728C3">
      <w:pPr>
        <w:pStyle w:val="Unternehmensportrait"/>
        <w:suppressAutoHyphens/>
        <w:jc w:val="left"/>
      </w:pPr>
      <w:r>
        <w:t>Weitere</w:t>
      </w:r>
      <w:r w:rsidRPr="00525757">
        <w:t xml:space="preserve"> </w:t>
      </w:r>
      <w:r>
        <w:t>Informationen</w:t>
      </w:r>
      <w:r w:rsidRPr="00525757">
        <w:t xml:space="preserve"> </w:t>
      </w:r>
      <w:r>
        <w:t>finden</w:t>
      </w:r>
      <w:r w:rsidRPr="00525757">
        <w:t xml:space="preserve"> </w:t>
      </w:r>
      <w:r>
        <w:t>Sie</w:t>
      </w:r>
      <w:r w:rsidRPr="00525757">
        <w:t xml:space="preserve"> </w:t>
      </w:r>
      <w:r>
        <w:t>unter</w:t>
      </w:r>
      <w:r w:rsidRPr="00525757">
        <w:t xml:space="preserve"> </w:t>
      </w:r>
      <w:r>
        <w:t>www.eplan.de</w:t>
      </w:r>
      <w:r w:rsidRPr="00525757">
        <w:t xml:space="preserve"> </w:t>
      </w:r>
      <w:r>
        <w:t xml:space="preserve">und </w:t>
      </w:r>
      <w:r w:rsidRPr="00525757">
        <w:t>www.friedhelm-loh-group.com</w:t>
      </w:r>
    </w:p>
    <w:p w14:paraId="7DA30491" w14:textId="77777777" w:rsidR="007A35C2" w:rsidRDefault="007A35C2" w:rsidP="007A35C2">
      <w:pPr>
        <w:pStyle w:val="Unternehmensportrait"/>
        <w:suppressAutoHyphens/>
        <w:jc w:val="left"/>
        <w:rPr>
          <w:spacing w:val="-2"/>
        </w:rPr>
      </w:pPr>
    </w:p>
    <w:bookmarkEnd w:id="1"/>
    <w:p w14:paraId="79045555" w14:textId="77777777" w:rsidR="00AE4433" w:rsidRDefault="00AE4433" w:rsidP="00937D01">
      <w:pPr>
        <w:pStyle w:val="Unternehmensportrait-Linie"/>
        <w:suppressAutoHyphens/>
      </w:pPr>
    </w:p>
    <w:p w14:paraId="65A57423" w14:textId="77777777" w:rsidR="00AE4433" w:rsidRPr="00DA78A6" w:rsidRDefault="00AE4433" w:rsidP="00937D01">
      <w:pPr>
        <w:pStyle w:val="Unternehmensportrait-Linie"/>
        <w:suppressAutoHyphens/>
      </w:pPr>
    </w:p>
    <w:p w14:paraId="7561B4F2" w14:textId="77777777" w:rsidR="00002384" w:rsidRPr="000E7A2C" w:rsidRDefault="00002384" w:rsidP="00937D01">
      <w:pPr>
        <w:pStyle w:val="Unternehmensportrait"/>
        <w:suppressAutoHyphens/>
        <w:jc w:val="left"/>
      </w:pPr>
    </w:p>
    <w:p w14:paraId="4067AEDC" w14:textId="77777777" w:rsidR="00002384" w:rsidRPr="00681C6A" w:rsidRDefault="00002384" w:rsidP="00937D01">
      <w:pPr>
        <w:pStyle w:val="Unternehmenkommunikation"/>
        <w:suppressAutoHyphens/>
        <w:jc w:val="left"/>
      </w:pPr>
      <w:r w:rsidRPr="00681C6A">
        <w:t>Unternehmenskommunikation</w:t>
      </w:r>
    </w:p>
    <w:p w14:paraId="64AC0D01" w14:textId="7E8E81C0" w:rsidR="00002384" w:rsidRPr="0099474D" w:rsidRDefault="00067ADB" w:rsidP="00937D01">
      <w:pPr>
        <w:pStyle w:val="Unternehmenkommunikation"/>
        <w:tabs>
          <w:tab w:val="left" w:pos="5530"/>
        </w:tabs>
        <w:suppressAutoHyphens/>
        <w:jc w:val="left"/>
      </w:pPr>
      <w:r>
        <w:t>Birgit Hagelschuer</w:t>
      </w:r>
      <w:r w:rsidR="00247BA0">
        <w:t xml:space="preserve">                                                                    EPLAN</w:t>
      </w:r>
      <w:r w:rsidR="00002384" w:rsidRPr="00DA2952">
        <w:t xml:space="preserve"> GmbH &amp; Co. </w:t>
      </w:r>
      <w:r w:rsidR="00002384" w:rsidRPr="0099474D">
        <w:t>KG</w:t>
      </w:r>
    </w:p>
    <w:p w14:paraId="377BCC76" w14:textId="25E27905" w:rsidR="00002384" w:rsidRPr="0099474D" w:rsidRDefault="00E8415D" w:rsidP="00937D01">
      <w:pPr>
        <w:pStyle w:val="Unternehmenkommunikation"/>
        <w:suppressAutoHyphens/>
        <w:jc w:val="left"/>
      </w:pPr>
      <w:r>
        <w:t>Pressesprecherin</w:t>
      </w:r>
      <w:r w:rsidR="00002384" w:rsidRPr="0099474D">
        <w:tab/>
      </w:r>
      <w:r w:rsidR="0099474D" w:rsidRPr="0099474D">
        <w:t>An der alten Zieg</w:t>
      </w:r>
      <w:r w:rsidR="00737FC6">
        <w:t>e</w:t>
      </w:r>
      <w:r w:rsidR="0099474D" w:rsidRPr="0099474D">
        <w:t>lei 2</w:t>
      </w:r>
    </w:p>
    <w:p w14:paraId="235F9054" w14:textId="171D271E" w:rsidR="00002384" w:rsidRPr="00681C6A" w:rsidRDefault="00002384" w:rsidP="00937D01">
      <w:pPr>
        <w:pStyle w:val="Unternehmenkommunikation"/>
        <w:suppressAutoHyphens/>
        <w:jc w:val="left"/>
      </w:pPr>
      <w:r w:rsidRPr="00681C6A">
        <w:t>Tel.: 02</w:t>
      </w:r>
      <w:r w:rsidR="00921546">
        <w:t>173 3964-180</w:t>
      </w:r>
      <w:r w:rsidRPr="00681C6A">
        <w:tab/>
      </w:r>
      <w:r w:rsidR="0099474D">
        <w:t>40789 Monheim am Rhein</w:t>
      </w:r>
    </w:p>
    <w:p w14:paraId="2430A89B" w14:textId="2E0E8D44" w:rsidR="00002384" w:rsidRPr="006F5E94" w:rsidRDefault="001248F2" w:rsidP="00937D01">
      <w:pPr>
        <w:pStyle w:val="Unternehmenkommunikation"/>
        <w:suppressAutoHyphens/>
        <w:jc w:val="left"/>
        <w:rPr>
          <w:color w:val="auto"/>
        </w:rPr>
      </w:pPr>
      <w:r>
        <w:t>h</w:t>
      </w:r>
      <w:r w:rsidR="00921546">
        <w:t>agelschuer.b@eplan.de</w:t>
      </w:r>
      <w:r>
        <w:tab/>
      </w:r>
      <w:r w:rsidR="0099474D">
        <w:t>www.eplan.</w:t>
      </w:r>
      <w:r w:rsidR="56AFB640">
        <w:t>com</w:t>
      </w:r>
    </w:p>
    <w:p w14:paraId="221ECEF8" w14:textId="77777777" w:rsidR="00201D4F" w:rsidRDefault="00201D4F" w:rsidP="00937D01">
      <w:pPr>
        <w:pStyle w:val="Unternehmensportrait"/>
        <w:suppressAutoHyphens/>
        <w:jc w:val="left"/>
        <w:rPr>
          <w:noProof/>
          <w:spacing w:val="-4"/>
        </w:rPr>
      </w:pPr>
    </w:p>
    <w:p w14:paraId="12F6BBE4" w14:textId="77777777" w:rsidR="00201D4F" w:rsidRDefault="00201D4F" w:rsidP="00937D01">
      <w:pPr>
        <w:pStyle w:val="Unternehmensportrait"/>
        <w:suppressAutoHyphens/>
        <w:jc w:val="left"/>
        <w:rPr>
          <w:noProof/>
          <w:spacing w:val="-4"/>
        </w:rPr>
      </w:pPr>
    </w:p>
    <w:sectPr w:rsidR="00201D4F" w:rsidSect="00A229BE">
      <w:headerReference w:type="default" r:id="rId13"/>
      <w:footerReference w:type="default" r:id="rId14"/>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70557C0" w14:textId="77777777" w:rsidR="00AB43F6" w:rsidRDefault="00AB43F6" w:rsidP="00C437B6">
      <w:r>
        <w:separator/>
      </w:r>
    </w:p>
  </w:endnote>
  <w:endnote w:type="continuationSeparator" w:id="0">
    <w:p w14:paraId="0DDF2E60" w14:textId="77777777" w:rsidR="00AB43F6" w:rsidRDefault="00AB43F6" w:rsidP="00C437B6">
      <w:r>
        <w:continuationSeparator/>
      </w:r>
    </w:p>
  </w:endnote>
  <w:endnote w:type="continuationNotice" w:id="1">
    <w:p w14:paraId="764674C4" w14:textId="77777777" w:rsidR="00AB43F6" w:rsidRDefault="00AB43F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Default="00232758">
    <w:pPr>
      <w:pStyle w:val="Footer"/>
    </w:pPr>
    <w:r w:rsidRPr="006270D1">
      <w:rPr>
        <w:noProof/>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Pr>
        <w:noProof/>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09B25D9" w14:textId="77777777" w:rsidR="00AB43F6" w:rsidRDefault="00AB43F6" w:rsidP="00C437B6">
      <w:r>
        <w:separator/>
      </w:r>
    </w:p>
  </w:footnote>
  <w:footnote w:type="continuationSeparator" w:id="0">
    <w:p w14:paraId="4A235847" w14:textId="77777777" w:rsidR="00AB43F6" w:rsidRDefault="00AB43F6" w:rsidP="00C437B6">
      <w:r>
        <w:continuationSeparator/>
      </w:r>
    </w:p>
  </w:footnote>
  <w:footnote w:type="continuationNotice" w:id="1">
    <w:p w14:paraId="641083BD" w14:textId="77777777" w:rsidR="00AB43F6" w:rsidRDefault="00AB43F6"/>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1D760DF7" w:rsidR="00202595" w:rsidRDefault="00E946B7">
    <w:pPr>
      <w:kinsoku w:val="0"/>
      <w:overflowPunct w:val="0"/>
      <w:spacing w:line="14" w:lineRule="auto"/>
      <w:rPr>
        <w:rFonts w:ascii="Times New Roman" w:hAnsi="Times New Roman" w:cs="Times New Roman"/>
        <w:sz w:val="20"/>
        <w:szCs w:val="20"/>
      </w:rPr>
    </w:pPr>
    <w:r w:rsidRPr="0011102D">
      <w:rPr>
        <w:rFonts w:ascii="Times New Roman" w:hAnsi="Times New Roman" w:cs="Times New Roman"/>
        <w:noProof/>
        <w:sz w:val="20"/>
        <w:szCs w:val="20"/>
      </w:rPr>
      <w:drawing>
        <wp:anchor distT="0" distB="0" distL="114300" distR="114300" simplePos="0" relativeHeight="251658240" behindDoc="1" locked="0" layoutInCell="1" allowOverlap="1" wp14:anchorId="05E31292" wp14:editId="15FA739F">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r w:rsidR="001248F2">
      <w:rPr>
        <w:noProof/>
        <w:sz w:val="16"/>
        <w:szCs w:val="16"/>
      </w:rPr>
      <mc:AlternateContent>
        <mc:Choice Requires="wps">
          <w:drawing>
            <wp:anchor distT="0" distB="0" distL="114300" distR="114300" simplePos="0" relativeHeight="251658243" behindDoc="1" locked="0" layoutInCell="0" allowOverlap="1" wp14:anchorId="4C6086EC" wp14:editId="00E64873">
              <wp:simplePos x="0" y="0"/>
              <wp:positionH relativeFrom="page">
                <wp:posOffset>864235</wp:posOffset>
              </wp:positionH>
              <wp:positionV relativeFrom="page">
                <wp:posOffset>449580</wp:posOffset>
              </wp:positionV>
              <wp:extent cx="1485900" cy="351790"/>
              <wp:effectExtent l="0" t="1905" r="2540" b="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8590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77777777" w:rsidR="00202595" w:rsidRPr="00E46942" w:rsidRDefault="00202595" w:rsidP="00E46942">
                          <w:pPr>
                            <w:kinsoku w:val="0"/>
                            <w:overflowPunct w:val="0"/>
                            <w:spacing w:before="5"/>
                            <w:ind w:left="23"/>
                            <w:rPr>
                              <w:color w:val="231F20"/>
                              <w:spacing w:val="10"/>
                              <w:sz w:val="46"/>
                              <w:szCs w:val="46"/>
                            </w:rPr>
                          </w:pPr>
                          <w:r w:rsidRPr="00E46942">
                            <w:rPr>
                              <w:color w:val="231F20"/>
                              <w:spacing w:val="10"/>
                              <w:sz w:val="46"/>
                              <w:szCs w:val="46"/>
                            </w:rPr>
                            <w:t>PRESSE</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xmlns:arto="http://schemas.microsoft.com/office/word/2006/arto" xmlns:a14="http://schemas.microsoft.com/office/drawing/2010/main" xmlns:pic="http://schemas.openxmlformats.org/drawingml/2006/picture" xmlns:a="http://schemas.openxmlformats.org/drawingml/2006/main">
          <w:pict>
            <v:shapetype id="_x0000_t202" coordsize="21600,21600" o:spt="202" path="m,l,21600r21600,l21600,xe" w14:anchorId="4C6086EC">
              <v:stroke joinstyle="miter"/>
              <v:path gradientshapeok="t" o:connecttype="rect"/>
            </v:shapetype>
            <v:shape id="Textfeld 1" style="position:absolute;margin-left:68.05pt;margin-top:35.4pt;width:117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spid="_x0000_s1029" o:allowincell="f"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">
              <v:textbox inset="0,0,0,0">
                <w:txbxContent>
                  <w:p w:rsidRPr="00E46942" w:rsidR="00202595" w:rsidP="00E46942" w:rsidRDefault="00202595" w14:paraId="4A8D608A" w14:textId="77777777">
                    <w:pPr>
                      <w:kinsoku w:val="0"/>
                      <w:overflowPunct w:val="0"/>
                      <w:spacing w:before="5"/>
                      <w:ind w:left="23"/>
                      <w:rPr>
                        <w:color w:val="231F20"/>
                        <w:spacing w:val="10"/>
                        <w:sz w:val="46"/>
                        <w:szCs w:val="46"/>
                      </w:rPr>
                    </w:pPr>
                    <w:r w:rsidRPr="00E46942">
                      <w:rPr>
                        <w:color w:val="231F20"/>
                        <w:spacing w:val="10"/>
                        <w:sz w:val="46"/>
                        <w:szCs w:val="46"/>
                      </w:rPr>
                      <w:t>PRESSE</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36F8025E"/>
    <w:multiLevelType w:val="hybridMultilevel"/>
    <w:tmpl w:val="AF665DA8"/>
    <w:lvl w:ilvl="0" w:tplc="776C1024">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417B47DC"/>
    <w:multiLevelType w:val="hybridMultilevel"/>
    <w:tmpl w:val="054EC2BC"/>
    <w:lvl w:ilvl="0" w:tplc="776C1024">
      <w:numFmt w:val="bullet"/>
      <w:lvlText w:val="-"/>
      <w:lvlJc w:val="left"/>
      <w:pPr>
        <w:ind w:left="1080" w:hanging="360"/>
      </w:pPr>
      <w:rPr>
        <w:rFonts w:ascii="Arial" w:eastAsiaTheme="minorEastAsia" w:hAnsi="Arial" w:cs="Aria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17"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8"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5A19451F"/>
    <w:multiLevelType w:val="hybridMultilevel"/>
    <w:tmpl w:val="13D64738"/>
    <w:lvl w:ilvl="0" w:tplc="0407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20"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1"/>
  </w:num>
  <w:num w:numId="13" w16cid:durableId="1713262148">
    <w:abstractNumId w:val="12"/>
  </w:num>
  <w:num w:numId="14" w16cid:durableId="2014911523">
    <w:abstractNumId w:val="14"/>
  </w:num>
  <w:num w:numId="15" w16cid:durableId="1208641341">
    <w:abstractNumId w:val="13"/>
  </w:num>
  <w:num w:numId="16" w16cid:durableId="58359057">
    <w:abstractNumId w:val="20"/>
  </w:num>
  <w:num w:numId="17" w16cid:durableId="2018772093">
    <w:abstractNumId w:val="17"/>
  </w:num>
  <w:num w:numId="18" w16cid:durableId="605312614">
    <w:abstractNumId w:val="18"/>
  </w:num>
  <w:num w:numId="19" w16cid:durableId="2097942973">
    <w:abstractNumId w:val="15"/>
  </w:num>
  <w:num w:numId="20" w16cid:durableId="1380785251">
    <w:abstractNumId w:val="16"/>
  </w:num>
  <w:num w:numId="21" w16cid:durableId="2067534315">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2090"/>
    <w:rsid w:val="00016200"/>
    <w:rsid w:val="00016B50"/>
    <w:rsid w:val="00017538"/>
    <w:rsid w:val="00022489"/>
    <w:rsid w:val="00023781"/>
    <w:rsid w:val="0002439F"/>
    <w:rsid w:val="000244BC"/>
    <w:rsid w:val="00027B50"/>
    <w:rsid w:val="0003074D"/>
    <w:rsid w:val="000332F9"/>
    <w:rsid w:val="0003673A"/>
    <w:rsid w:val="0003769C"/>
    <w:rsid w:val="00037FD6"/>
    <w:rsid w:val="00040131"/>
    <w:rsid w:val="00041565"/>
    <w:rsid w:val="00047B15"/>
    <w:rsid w:val="00052DD2"/>
    <w:rsid w:val="00055A7F"/>
    <w:rsid w:val="00056EFB"/>
    <w:rsid w:val="00060DE2"/>
    <w:rsid w:val="00060FE8"/>
    <w:rsid w:val="00063779"/>
    <w:rsid w:val="00067ADB"/>
    <w:rsid w:val="00070F97"/>
    <w:rsid w:val="00071C49"/>
    <w:rsid w:val="00080403"/>
    <w:rsid w:val="00080930"/>
    <w:rsid w:val="00080F47"/>
    <w:rsid w:val="00085722"/>
    <w:rsid w:val="000902CE"/>
    <w:rsid w:val="00090F0D"/>
    <w:rsid w:val="00097BDF"/>
    <w:rsid w:val="000A1A17"/>
    <w:rsid w:val="000A4808"/>
    <w:rsid w:val="000A7098"/>
    <w:rsid w:val="000B31D7"/>
    <w:rsid w:val="000B4862"/>
    <w:rsid w:val="000B630B"/>
    <w:rsid w:val="000C5C62"/>
    <w:rsid w:val="000D1578"/>
    <w:rsid w:val="000E6E5E"/>
    <w:rsid w:val="000E7A2C"/>
    <w:rsid w:val="000F08C4"/>
    <w:rsid w:val="000F2686"/>
    <w:rsid w:val="000F4796"/>
    <w:rsid w:val="00102A38"/>
    <w:rsid w:val="00107640"/>
    <w:rsid w:val="0011102D"/>
    <w:rsid w:val="001113F1"/>
    <w:rsid w:val="00112191"/>
    <w:rsid w:val="00114302"/>
    <w:rsid w:val="00116A44"/>
    <w:rsid w:val="001248F2"/>
    <w:rsid w:val="00130AFF"/>
    <w:rsid w:val="001373F8"/>
    <w:rsid w:val="00141B86"/>
    <w:rsid w:val="001423B4"/>
    <w:rsid w:val="00144061"/>
    <w:rsid w:val="00144B1E"/>
    <w:rsid w:val="00145F70"/>
    <w:rsid w:val="001464B0"/>
    <w:rsid w:val="00151819"/>
    <w:rsid w:val="001519D2"/>
    <w:rsid w:val="00151E00"/>
    <w:rsid w:val="00153117"/>
    <w:rsid w:val="00153234"/>
    <w:rsid w:val="00153A78"/>
    <w:rsid w:val="00154CCF"/>
    <w:rsid w:val="00163595"/>
    <w:rsid w:val="00170DFC"/>
    <w:rsid w:val="0018343A"/>
    <w:rsid w:val="001861CF"/>
    <w:rsid w:val="001947F4"/>
    <w:rsid w:val="00197306"/>
    <w:rsid w:val="00197339"/>
    <w:rsid w:val="001A1769"/>
    <w:rsid w:val="001A2B96"/>
    <w:rsid w:val="001A5E73"/>
    <w:rsid w:val="001A5EF3"/>
    <w:rsid w:val="001A6599"/>
    <w:rsid w:val="001B189F"/>
    <w:rsid w:val="001B7268"/>
    <w:rsid w:val="001C0B3D"/>
    <w:rsid w:val="001C113F"/>
    <w:rsid w:val="001C1D4E"/>
    <w:rsid w:val="001C22D0"/>
    <w:rsid w:val="001C7486"/>
    <w:rsid w:val="001D5278"/>
    <w:rsid w:val="001D555B"/>
    <w:rsid w:val="001D6268"/>
    <w:rsid w:val="001D660E"/>
    <w:rsid w:val="001D6722"/>
    <w:rsid w:val="001D6B4E"/>
    <w:rsid w:val="001D6F6E"/>
    <w:rsid w:val="001E03F1"/>
    <w:rsid w:val="001E43F2"/>
    <w:rsid w:val="001E5B5C"/>
    <w:rsid w:val="001E78D8"/>
    <w:rsid w:val="001F1401"/>
    <w:rsid w:val="001F197A"/>
    <w:rsid w:val="001F3028"/>
    <w:rsid w:val="001F556C"/>
    <w:rsid w:val="00200B78"/>
    <w:rsid w:val="00201D4F"/>
    <w:rsid w:val="00202595"/>
    <w:rsid w:val="00202D26"/>
    <w:rsid w:val="0021085A"/>
    <w:rsid w:val="00211B5C"/>
    <w:rsid w:val="00213100"/>
    <w:rsid w:val="00217FC5"/>
    <w:rsid w:val="00223D99"/>
    <w:rsid w:val="00225A6A"/>
    <w:rsid w:val="0022759B"/>
    <w:rsid w:val="002322A9"/>
    <w:rsid w:val="00232626"/>
    <w:rsid w:val="00232758"/>
    <w:rsid w:val="002352E8"/>
    <w:rsid w:val="002354CB"/>
    <w:rsid w:val="0023718F"/>
    <w:rsid w:val="0024060E"/>
    <w:rsid w:val="00240614"/>
    <w:rsid w:val="00243231"/>
    <w:rsid w:val="0024326A"/>
    <w:rsid w:val="00245849"/>
    <w:rsid w:val="00247BA0"/>
    <w:rsid w:val="00251DF5"/>
    <w:rsid w:val="00252859"/>
    <w:rsid w:val="00252D89"/>
    <w:rsid w:val="002531B2"/>
    <w:rsid w:val="00253861"/>
    <w:rsid w:val="00254F78"/>
    <w:rsid w:val="0026068B"/>
    <w:rsid w:val="0026375E"/>
    <w:rsid w:val="00266295"/>
    <w:rsid w:val="002715FB"/>
    <w:rsid w:val="00271D1A"/>
    <w:rsid w:val="00274BBB"/>
    <w:rsid w:val="0028398E"/>
    <w:rsid w:val="00290892"/>
    <w:rsid w:val="0029210C"/>
    <w:rsid w:val="00292B07"/>
    <w:rsid w:val="002A547C"/>
    <w:rsid w:val="002A61A0"/>
    <w:rsid w:val="002A6B04"/>
    <w:rsid w:val="002A79E0"/>
    <w:rsid w:val="002C00E6"/>
    <w:rsid w:val="002C39B9"/>
    <w:rsid w:val="002C586D"/>
    <w:rsid w:val="002C6615"/>
    <w:rsid w:val="002D2830"/>
    <w:rsid w:val="002D4C71"/>
    <w:rsid w:val="002D4D1B"/>
    <w:rsid w:val="002D5CA4"/>
    <w:rsid w:val="002D67C1"/>
    <w:rsid w:val="002E038C"/>
    <w:rsid w:val="002E13F6"/>
    <w:rsid w:val="002E1F7F"/>
    <w:rsid w:val="002E4247"/>
    <w:rsid w:val="002E62FD"/>
    <w:rsid w:val="002E721D"/>
    <w:rsid w:val="002F36AC"/>
    <w:rsid w:val="002F41B9"/>
    <w:rsid w:val="002F42C3"/>
    <w:rsid w:val="002F4A5A"/>
    <w:rsid w:val="002F58F1"/>
    <w:rsid w:val="002F70CB"/>
    <w:rsid w:val="00304FD7"/>
    <w:rsid w:val="00305795"/>
    <w:rsid w:val="0030636B"/>
    <w:rsid w:val="003063D0"/>
    <w:rsid w:val="00310741"/>
    <w:rsid w:val="00312BCD"/>
    <w:rsid w:val="00314A43"/>
    <w:rsid w:val="0031514E"/>
    <w:rsid w:val="00317BE8"/>
    <w:rsid w:val="00321987"/>
    <w:rsid w:val="00321E17"/>
    <w:rsid w:val="00333D28"/>
    <w:rsid w:val="003362BA"/>
    <w:rsid w:val="003365D3"/>
    <w:rsid w:val="00340B2C"/>
    <w:rsid w:val="00342D2A"/>
    <w:rsid w:val="00345CBF"/>
    <w:rsid w:val="0035088C"/>
    <w:rsid w:val="003564FE"/>
    <w:rsid w:val="00362542"/>
    <w:rsid w:val="00362D5E"/>
    <w:rsid w:val="00364B83"/>
    <w:rsid w:val="00366390"/>
    <w:rsid w:val="00367464"/>
    <w:rsid w:val="00367B14"/>
    <w:rsid w:val="00372C40"/>
    <w:rsid w:val="00373D62"/>
    <w:rsid w:val="00376C3C"/>
    <w:rsid w:val="00380A08"/>
    <w:rsid w:val="00392393"/>
    <w:rsid w:val="00392D98"/>
    <w:rsid w:val="00393B3B"/>
    <w:rsid w:val="00394A59"/>
    <w:rsid w:val="00397B8D"/>
    <w:rsid w:val="00397E80"/>
    <w:rsid w:val="003A3F71"/>
    <w:rsid w:val="003A71EF"/>
    <w:rsid w:val="003A73C8"/>
    <w:rsid w:val="003A7EAF"/>
    <w:rsid w:val="003B0BDC"/>
    <w:rsid w:val="003B2D71"/>
    <w:rsid w:val="003B413C"/>
    <w:rsid w:val="003C170F"/>
    <w:rsid w:val="003C464D"/>
    <w:rsid w:val="003C752E"/>
    <w:rsid w:val="003D25CE"/>
    <w:rsid w:val="003D48FA"/>
    <w:rsid w:val="003F6BFC"/>
    <w:rsid w:val="00400870"/>
    <w:rsid w:val="00405193"/>
    <w:rsid w:val="004062B9"/>
    <w:rsid w:val="00410A46"/>
    <w:rsid w:val="00414DEF"/>
    <w:rsid w:val="004172BA"/>
    <w:rsid w:val="00423B52"/>
    <w:rsid w:val="00424077"/>
    <w:rsid w:val="004240CD"/>
    <w:rsid w:val="0042557E"/>
    <w:rsid w:val="00426F81"/>
    <w:rsid w:val="00431762"/>
    <w:rsid w:val="0043563C"/>
    <w:rsid w:val="00435CFC"/>
    <w:rsid w:val="00440A0F"/>
    <w:rsid w:val="00442F90"/>
    <w:rsid w:val="004440E6"/>
    <w:rsid w:val="004442CF"/>
    <w:rsid w:val="00445DA2"/>
    <w:rsid w:val="00454741"/>
    <w:rsid w:val="00455B4F"/>
    <w:rsid w:val="00456DA1"/>
    <w:rsid w:val="00456F1A"/>
    <w:rsid w:val="004601BB"/>
    <w:rsid w:val="00460374"/>
    <w:rsid w:val="004610D8"/>
    <w:rsid w:val="004622B0"/>
    <w:rsid w:val="00462FE9"/>
    <w:rsid w:val="00463D87"/>
    <w:rsid w:val="004643E3"/>
    <w:rsid w:val="004647DA"/>
    <w:rsid w:val="00471D51"/>
    <w:rsid w:val="00472861"/>
    <w:rsid w:val="004777BB"/>
    <w:rsid w:val="00481024"/>
    <w:rsid w:val="004841FA"/>
    <w:rsid w:val="004845A9"/>
    <w:rsid w:val="004852A2"/>
    <w:rsid w:val="004860F9"/>
    <w:rsid w:val="004865E7"/>
    <w:rsid w:val="00486A98"/>
    <w:rsid w:val="004903B5"/>
    <w:rsid w:val="00490B50"/>
    <w:rsid w:val="00493C4E"/>
    <w:rsid w:val="004945DB"/>
    <w:rsid w:val="004A198F"/>
    <w:rsid w:val="004A33CA"/>
    <w:rsid w:val="004A6D6E"/>
    <w:rsid w:val="004B0C5A"/>
    <w:rsid w:val="004B35EA"/>
    <w:rsid w:val="004B41E3"/>
    <w:rsid w:val="004B4B8E"/>
    <w:rsid w:val="004C23CF"/>
    <w:rsid w:val="004C2BDB"/>
    <w:rsid w:val="004D19D8"/>
    <w:rsid w:val="004D3ECB"/>
    <w:rsid w:val="004D4D3F"/>
    <w:rsid w:val="004D56BD"/>
    <w:rsid w:val="004E12E0"/>
    <w:rsid w:val="004E17CA"/>
    <w:rsid w:val="004E1DEE"/>
    <w:rsid w:val="004E2C26"/>
    <w:rsid w:val="004E70E3"/>
    <w:rsid w:val="004E7313"/>
    <w:rsid w:val="004F1DBB"/>
    <w:rsid w:val="004F229F"/>
    <w:rsid w:val="004F23BA"/>
    <w:rsid w:val="004F5FC6"/>
    <w:rsid w:val="004F62E4"/>
    <w:rsid w:val="00507D40"/>
    <w:rsid w:val="00512F78"/>
    <w:rsid w:val="00513BB5"/>
    <w:rsid w:val="0051621B"/>
    <w:rsid w:val="00516481"/>
    <w:rsid w:val="00516645"/>
    <w:rsid w:val="00521A0A"/>
    <w:rsid w:val="0052688B"/>
    <w:rsid w:val="00534D67"/>
    <w:rsid w:val="00535337"/>
    <w:rsid w:val="00535468"/>
    <w:rsid w:val="00537641"/>
    <w:rsid w:val="005409A4"/>
    <w:rsid w:val="00541BFD"/>
    <w:rsid w:val="00544412"/>
    <w:rsid w:val="005467FA"/>
    <w:rsid w:val="0055018D"/>
    <w:rsid w:val="00556081"/>
    <w:rsid w:val="00560247"/>
    <w:rsid w:val="00560DAD"/>
    <w:rsid w:val="005631AB"/>
    <w:rsid w:val="005635C2"/>
    <w:rsid w:val="00563680"/>
    <w:rsid w:val="00567EEC"/>
    <w:rsid w:val="00571392"/>
    <w:rsid w:val="00571669"/>
    <w:rsid w:val="005728C3"/>
    <w:rsid w:val="0057573C"/>
    <w:rsid w:val="005810FD"/>
    <w:rsid w:val="005832C1"/>
    <w:rsid w:val="00584C14"/>
    <w:rsid w:val="0058590A"/>
    <w:rsid w:val="00585AB1"/>
    <w:rsid w:val="00593CC6"/>
    <w:rsid w:val="005A06A7"/>
    <w:rsid w:val="005B0622"/>
    <w:rsid w:val="005B23F2"/>
    <w:rsid w:val="005B49E2"/>
    <w:rsid w:val="005B6C87"/>
    <w:rsid w:val="005C762F"/>
    <w:rsid w:val="005D33D3"/>
    <w:rsid w:val="005D4236"/>
    <w:rsid w:val="005D50D1"/>
    <w:rsid w:val="005D6077"/>
    <w:rsid w:val="005D68CF"/>
    <w:rsid w:val="005D7486"/>
    <w:rsid w:val="005F47D3"/>
    <w:rsid w:val="006027EC"/>
    <w:rsid w:val="00604144"/>
    <w:rsid w:val="00607006"/>
    <w:rsid w:val="00613397"/>
    <w:rsid w:val="00616223"/>
    <w:rsid w:val="00616265"/>
    <w:rsid w:val="00620D75"/>
    <w:rsid w:val="006240C3"/>
    <w:rsid w:val="006241DB"/>
    <w:rsid w:val="006270D1"/>
    <w:rsid w:val="006347F9"/>
    <w:rsid w:val="006422F9"/>
    <w:rsid w:val="00643D78"/>
    <w:rsid w:val="006465D1"/>
    <w:rsid w:val="006467B0"/>
    <w:rsid w:val="0064742D"/>
    <w:rsid w:val="00650E38"/>
    <w:rsid w:val="00651EC3"/>
    <w:rsid w:val="006520BE"/>
    <w:rsid w:val="00654F16"/>
    <w:rsid w:val="00655209"/>
    <w:rsid w:val="00657A9C"/>
    <w:rsid w:val="006610FA"/>
    <w:rsid w:val="00661DB1"/>
    <w:rsid w:val="006645A2"/>
    <w:rsid w:val="00675CE8"/>
    <w:rsid w:val="0068042E"/>
    <w:rsid w:val="00680CBD"/>
    <w:rsid w:val="006816D0"/>
    <w:rsid w:val="00681C6A"/>
    <w:rsid w:val="006846B5"/>
    <w:rsid w:val="00685BA8"/>
    <w:rsid w:val="006A03CF"/>
    <w:rsid w:val="006A0B37"/>
    <w:rsid w:val="006A2213"/>
    <w:rsid w:val="006A2B83"/>
    <w:rsid w:val="006A3486"/>
    <w:rsid w:val="006A3F7B"/>
    <w:rsid w:val="006A68E3"/>
    <w:rsid w:val="006B05C8"/>
    <w:rsid w:val="006B0952"/>
    <w:rsid w:val="006B48F8"/>
    <w:rsid w:val="006C0224"/>
    <w:rsid w:val="006C2B8D"/>
    <w:rsid w:val="006C5F3A"/>
    <w:rsid w:val="006C61C5"/>
    <w:rsid w:val="006C6990"/>
    <w:rsid w:val="006C7EF7"/>
    <w:rsid w:val="006D4795"/>
    <w:rsid w:val="006D5A31"/>
    <w:rsid w:val="006D5EAA"/>
    <w:rsid w:val="006E4482"/>
    <w:rsid w:val="006E525E"/>
    <w:rsid w:val="006E602E"/>
    <w:rsid w:val="006F01BC"/>
    <w:rsid w:val="006F20DC"/>
    <w:rsid w:val="006F3FB7"/>
    <w:rsid w:val="006F4435"/>
    <w:rsid w:val="007002B2"/>
    <w:rsid w:val="00701182"/>
    <w:rsid w:val="00705B42"/>
    <w:rsid w:val="0070632C"/>
    <w:rsid w:val="0070654E"/>
    <w:rsid w:val="00711C2F"/>
    <w:rsid w:val="00713811"/>
    <w:rsid w:val="00714348"/>
    <w:rsid w:val="00723505"/>
    <w:rsid w:val="00726353"/>
    <w:rsid w:val="00726F95"/>
    <w:rsid w:val="007315EA"/>
    <w:rsid w:val="007329D2"/>
    <w:rsid w:val="00735EBF"/>
    <w:rsid w:val="00737FC6"/>
    <w:rsid w:val="00740F7D"/>
    <w:rsid w:val="007444E8"/>
    <w:rsid w:val="0075009E"/>
    <w:rsid w:val="00752A6D"/>
    <w:rsid w:val="00755B83"/>
    <w:rsid w:val="00755ECB"/>
    <w:rsid w:val="007568B6"/>
    <w:rsid w:val="0076047A"/>
    <w:rsid w:val="00760BC1"/>
    <w:rsid w:val="007619D8"/>
    <w:rsid w:val="00763099"/>
    <w:rsid w:val="0076363D"/>
    <w:rsid w:val="00765836"/>
    <w:rsid w:val="00766BDC"/>
    <w:rsid w:val="007723C1"/>
    <w:rsid w:val="007747D7"/>
    <w:rsid w:val="00775DCE"/>
    <w:rsid w:val="00777172"/>
    <w:rsid w:val="00792366"/>
    <w:rsid w:val="00796B14"/>
    <w:rsid w:val="007978A4"/>
    <w:rsid w:val="007A312F"/>
    <w:rsid w:val="007A35C2"/>
    <w:rsid w:val="007A4568"/>
    <w:rsid w:val="007A5D2B"/>
    <w:rsid w:val="007A7A40"/>
    <w:rsid w:val="007B0B14"/>
    <w:rsid w:val="007B24E0"/>
    <w:rsid w:val="007B2BE1"/>
    <w:rsid w:val="007C2C27"/>
    <w:rsid w:val="007C2DD1"/>
    <w:rsid w:val="007C59D3"/>
    <w:rsid w:val="007C5D45"/>
    <w:rsid w:val="007C61C9"/>
    <w:rsid w:val="007C6A5E"/>
    <w:rsid w:val="007D205F"/>
    <w:rsid w:val="007D2FE0"/>
    <w:rsid w:val="007D3212"/>
    <w:rsid w:val="007D3FD1"/>
    <w:rsid w:val="007D4783"/>
    <w:rsid w:val="007D562D"/>
    <w:rsid w:val="007D60A7"/>
    <w:rsid w:val="007D7780"/>
    <w:rsid w:val="007D7AE2"/>
    <w:rsid w:val="007E6991"/>
    <w:rsid w:val="007E72F0"/>
    <w:rsid w:val="007F2616"/>
    <w:rsid w:val="007F33B3"/>
    <w:rsid w:val="007F4C7E"/>
    <w:rsid w:val="007F4D24"/>
    <w:rsid w:val="008008A6"/>
    <w:rsid w:val="00801528"/>
    <w:rsid w:val="00802733"/>
    <w:rsid w:val="00804BC8"/>
    <w:rsid w:val="00805E8F"/>
    <w:rsid w:val="00807566"/>
    <w:rsid w:val="0081460B"/>
    <w:rsid w:val="00825FC0"/>
    <w:rsid w:val="00825FFF"/>
    <w:rsid w:val="008307FC"/>
    <w:rsid w:val="00830E2B"/>
    <w:rsid w:val="0083279B"/>
    <w:rsid w:val="00833043"/>
    <w:rsid w:val="00833C23"/>
    <w:rsid w:val="008358EB"/>
    <w:rsid w:val="00835F39"/>
    <w:rsid w:val="0083793D"/>
    <w:rsid w:val="008411EF"/>
    <w:rsid w:val="00842716"/>
    <w:rsid w:val="008452AC"/>
    <w:rsid w:val="00846C22"/>
    <w:rsid w:val="008511E7"/>
    <w:rsid w:val="00851271"/>
    <w:rsid w:val="008542EA"/>
    <w:rsid w:val="00855244"/>
    <w:rsid w:val="00857145"/>
    <w:rsid w:val="00861903"/>
    <w:rsid w:val="00862193"/>
    <w:rsid w:val="008623CF"/>
    <w:rsid w:val="008625FF"/>
    <w:rsid w:val="0086382F"/>
    <w:rsid w:val="00871D85"/>
    <w:rsid w:val="00875B6C"/>
    <w:rsid w:val="00875EE2"/>
    <w:rsid w:val="00880CFC"/>
    <w:rsid w:val="00883EEA"/>
    <w:rsid w:val="00886E96"/>
    <w:rsid w:val="0089158E"/>
    <w:rsid w:val="0089281E"/>
    <w:rsid w:val="00892CB8"/>
    <w:rsid w:val="00894D4E"/>
    <w:rsid w:val="00895452"/>
    <w:rsid w:val="00895E52"/>
    <w:rsid w:val="00896DD0"/>
    <w:rsid w:val="00897AB4"/>
    <w:rsid w:val="008A010C"/>
    <w:rsid w:val="008A04BA"/>
    <w:rsid w:val="008A0520"/>
    <w:rsid w:val="008A2462"/>
    <w:rsid w:val="008A5992"/>
    <w:rsid w:val="008A5E11"/>
    <w:rsid w:val="008A729C"/>
    <w:rsid w:val="008B1B3A"/>
    <w:rsid w:val="008B2DE7"/>
    <w:rsid w:val="008B5D47"/>
    <w:rsid w:val="008C2254"/>
    <w:rsid w:val="008C5AC0"/>
    <w:rsid w:val="008D34DB"/>
    <w:rsid w:val="008D3984"/>
    <w:rsid w:val="008D5CE3"/>
    <w:rsid w:val="008E456B"/>
    <w:rsid w:val="008E4768"/>
    <w:rsid w:val="008E52CE"/>
    <w:rsid w:val="008E540D"/>
    <w:rsid w:val="008F574E"/>
    <w:rsid w:val="008F58A9"/>
    <w:rsid w:val="008F6B0A"/>
    <w:rsid w:val="00902D12"/>
    <w:rsid w:val="00903A93"/>
    <w:rsid w:val="009058E3"/>
    <w:rsid w:val="009069C2"/>
    <w:rsid w:val="009110C2"/>
    <w:rsid w:val="00912666"/>
    <w:rsid w:val="00912EDF"/>
    <w:rsid w:val="0091497C"/>
    <w:rsid w:val="00917523"/>
    <w:rsid w:val="00921546"/>
    <w:rsid w:val="00926894"/>
    <w:rsid w:val="0092693B"/>
    <w:rsid w:val="00932341"/>
    <w:rsid w:val="00935828"/>
    <w:rsid w:val="00937D01"/>
    <w:rsid w:val="00943880"/>
    <w:rsid w:val="00943BD9"/>
    <w:rsid w:val="00947C4F"/>
    <w:rsid w:val="009520F1"/>
    <w:rsid w:val="00955B7F"/>
    <w:rsid w:val="00957198"/>
    <w:rsid w:val="009606F4"/>
    <w:rsid w:val="0096477B"/>
    <w:rsid w:val="00965C48"/>
    <w:rsid w:val="00965D02"/>
    <w:rsid w:val="0096656E"/>
    <w:rsid w:val="009672EB"/>
    <w:rsid w:val="009754C7"/>
    <w:rsid w:val="0097585A"/>
    <w:rsid w:val="00976E88"/>
    <w:rsid w:val="00980CF5"/>
    <w:rsid w:val="00980D1F"/>
    <w:rsid w:val="0098184F"/>
    <w:rsid w:val="0098722E"/>
    <w:rsid w:val="009918AE"/>
    <w:rsid w:val="00991FE3"/>
    <w:rsid w:val="0099474D"/>
    <w:rsid w:val="00994AED"/>
    <w:rsid w:val="0099664D"/>
    <w:rsid w:val="009968F7"/>
    <w:rsid w:val="00996B25"/>
    <w:rsid w:val="00997C8E"/>
    <w:rsid w:val="009A0F9D"/>
    <w:rsid w:val="009A2003"/>
    <w:rsid w:val="009A49C7"/>
    <w:rsid w:val="009B45CB"/>
    <w:rsid w:val="009B5298"/>
    <w:rsid w:val="009B7635"/>
    <w:rsid w:val="009B797E"/>
    <w:rsid w:val="009C2A0A"/>
    <w:rsid w:val="009C3D91"/>
    <w:rsid w:val="009C6267"/>
    <w:rsid w:val="009C7627"/>
    <w:rsid w:val="009D411D"/>
    <w:rsid w:val="009D709C"/>
    <w:rsid w:val="009D7E01"/>
    <w:rsid w:val="009E0DC3"/>
    <w:rsid w:val="009E3CD4"/>
    <w:rsid w:val="009E4D10"/>
    <w:rsid w:val="009E570C"/>
    <w:rsid w:val="009E5882"/>
    <w:rsid w:val="009F1A29"/>
    <w:rsid w:val="009F3123"/>
    <w:rsid w:val="009F4532"/>
    <w:rsid w:val="00A0594D"/>
    <w:rsid w:val="00A0608C"/>
    <w:rsid w:val="00A06296"/>
    <w:rsid w:val="00A07EA5"/>
    <w:rsid w:val="00A1129B"/>
    <w:rsid w:val="00A140FF"/>
    <w:rsid w:val="00A145D8"/>
    <w:rsid w:val="00A14905"/>
    <w:rsid w:val="00A15607"/>
    <w:rsid w:val="00A229BE"/>
    <w:rsid w:val="00A23870"/>
    <w:rsid w:val="00A30924"/>
    <w:rsid w:val="00A36FAC"/>
    <w:rsid w:val="00A36FB0"/>
    <w:rsid w:val="00A431C7"/>
    <w:rsid w:val="00A51035"/>
    <w:rsid w:val="00A515A4"/>
    <w:rsid w:val="00A517FA"/>
    <w:rsid w:val="00A51E5F"/>
    <w:rsid w:val="00A5405B"/>
    <w:rsid w:val="00A605DB"/>
    <w:rsid w:val="00A6072E"/>
    <w:rsid w:val="00A61676"/>
    <w:rsid w:val="00A631D6"/>
    <w:rsid w:val="00A65273"/>
    <w:rsid w:val="00A66242"/>
    <w:rsid w:val="00A66E1A"/>
    <w:rsid w:val="00A714B3"/>
    <w:rsid w:val="00A71763"/>
    <w:rsid w:val="00A71BED"/>
    <w:rsid w:val="00A73C13"/>
    <w:rsid w:val="00A75584"/>
    <w:rsid w:val="00A76433"/>
    <w:rsid w:val="00A76C3A"/>
    <w:rsid w:val="00A77B44"/>
    <w:rsid w:val="00A83A39"/>
    <w:rsid w:val="00A83C55"/>
    <w:rsid w:val="00A856CC"/>
    <w:rsid w:val="00A863BF"/>
    <w:rsid w:val="00A90CCF"/>
    <w:rsid w:val="00A90FC3"/>
    <w:rsid w:val="00A9152E"/>
    <w:rsid w:val="00A91EBC"/>
    <w:rsid w:val="00A93C79"/>
    <w:rsid w:val="00AA16A5"/>
    <w:rsid w:val="00AA5996"/>
    <w:rsid w:val="00AA622A"/>
    <w:rsid w:val="00AA6A2B"/>
    <w:rsid w:val="00AB0F64"/>
    <w:rsid w:val="00AB41B6"/>
    <w:rsid w:val="00AB43F6"/>
    <w:rsid w:val="00AB4E54"/>
    <w:rsid w:val="00AB6A95"/>
    <w:rsid w:val="00AB6ECD"/>
    <w:rsid w:val="00AB7A0E"/>
    <w:rsid w:val="00AC2E47"/>
    <w:rsid w:val="00AC391D"/>
    <w:rsid w:val="00AC45DD"/>
    <w:rsid w:val="00AC6EF7"/>
    <w:rsid w:val="00AD00AC"/>
    <w:rsid w:val="00AD3230"/>
    <w:rsid w:val="00AD5C77"/>
    <w:rsid w:val="00AD6C6E"/>
    <w:rsid w:val="00AE38C6"/>
    <w:rsid w:val="00AE4433"/>
    <w:rsid w:val="00AF32B8"/>
    <w:rsid w:val="00AF6BE2"/>
    <w:rsid w:val="00B001D2"/>
    <w:rsid w:val="00B04F3A"/>
    <w:rsid w:val="00B102B2"/>
    <w:rsid w:val="00B10573"/>
    <w:rsid w:val="00B1367C"/>
    <w:rsid w:val="00B16969"/>
    <w:rsid w:val="00B17573"/>
    <w:rsid w:val="00B177BD"/>
    <w:rsid w:val="00B21C55"/>
    <w:rsid w:val="00B25A07"/>
    <w:rsid w:val="00B317B0"/>
    <w:rsid w:val="00B32306"/>
    <w:rsid w:val="00B32B64"/>
    <w:rsid w:val="00B32E05"/>
    <w:rsid w:val="00B3357F"/>
    <w:rsid w:val="00B33EED"/>
    <w:rsid w:val="00B367BE"/>
    <w:rsid w:val="00B42AD8"/>
    <w:rsid w:val="00B42CC3"/>
    <w:rsid w:val="00B4614F"/>
    <w:rsid w:val="00B47B5B"/>
    <w:rsid w:val="00B5087C"/>
    <w:rsid w:val="00B51FAE"/>
    <w:rsid w:val="00B5285A"/>
    <w:rsid w:val="00B56435"/>
    <w:rsid w:val="00B57135"/>
    <w:rsid w:val="00B57A4B"/>
    <w:rsid w:val="00B62E09"/>
    <w:rsid w:val="00B63603"/>
    <w:rsid w:val="00B637B5"/>
    <w:rsid w:val="00B64F08"/>
    <w:rsid w:val="00B65BD4"/>
    <w:rsid w:val="00B70890"/>
    <w:rsid w:val="00B709B4"/>
    <w:rsid w:val="00B75289"/>
    <w:rsid w:val="00B75E7A"/>
    <w:rsid w:val="00B80020"/>
    <w:rsid w:val="00B8115D"/>
    <w:rsid w:val="00B86CDF"/>
    <w:rsid w:val="00B92106"/>
    <w:rsid w:val="00B921A4"/>
    <w:rsid w:val="00B925E8"/>
    <w:rsid w:val="00B92C40"/>
    <w:rsid w:val="00B9325B"/>
    <w:rsid w:val="00B93545"/>
    <w:rsid w:val="00B96DE9"/>
    <w:rsid w:val="00BA0300"/>
    <w:rsid w:val="00BA09F6"/>
    <w:rsid w:val="00BB55AD"/>
    <w:rsid w:val="00BB6841"/>
    <w:rsid w:val="00BB754C"/>
    <w:rsid w:val="00BC012E"/>
    <w:rsid w:val="00BC15A9"/>
    <w:rsid w:val="00BC1C78"/>
    <w:rsid w:val="00BD1E6B"/>
    <w:rsid w:val="00BD6588"/>
    <w:rsid w:val="00BE7D97"/>
    <w:rsid w:val="00BF67DD"/>
    <w:rsid w:val="00BF7FA5"/>
    <w:rsid w:val="00C03F06"/>
    <w:rsid w:val="00C0410E"/>
    <w:rsid w:val="00C04931"/>
    <w:rsid w:val="00C07F03"/>
    <w:rsid w:val="00C128B4"/>
    <w:rsid w:val="00C13DFA"/>
    <w:rsid w:val="00C15660"/>
    <w:rsid w:val="00C2325C"/>
    <w:rsid w:val="00C2344C"/>
    <w:rsid w:val="00C27CD4"/>
    <w:rsid w:val="00C40902"/>
    <w:rsid w:val="00C40907"/>
    <w:rsid w:val="00C40CFA"/>
    <w:rsid w:val="00C423F3"/>
    <w:rsid w:val="00C437B6"/>
    <w:rsid w:val="00C53340"/>
    <w:rsid w:val="00C54577"/>
    <w:rsid w:val="00C60145"/>
    <w:rsid w:val="00C658B0"/>
    <w:rsid w:val="00C707D4"/>
    <w:rsid w:val="00C71CD6"/>
    <w:rsid w:val="00C722CD"/>
    <w:rsid w:val="00C72998"/>
    <w:rsid w:val="00C769E5"/>
    <w:rsid w:val="00C76A51"/>
    <w:rsid w:val="00C7714F"/>
    <w:rsid w:val="00C77C5B"/>
    <w:rsid w:val="00C85246"/>
    <w:rsid w:val="00C87BAD"/>
    <w:rsid w:val="00C933FC"/>
    <w:rsid w:val="00C96919"/>
    <w:rsid w:val="00C9738B"/>
    <w:rsid w:val="00C97CEF"/>
    <w:rsid w:val="00CA28D3"/>
    <w:rsid w:val="00CA30F0"/>
    <w:rsid w:val="00CA310F"/>
    <w:rsid w:val="00CA496D"/>
    <w:rsid w:val="00CA5BAC"/>
    <w:rsid w:val="00CB1B61"/>
    <w:rsid w:val="00CB4283"/>
    <w:rsid w:val="00CB6E07"/>
    <w:rsid w:val="00CC229D"/>
    <w:rsid w:val="00CC3274"/>
    <w:rsid w:val="00CC32B8"/>
    <w:rsid w:val="00CC4C97"/>
    <w:rsid w:val="00CC57AA"/>
    <w:rsid w:val="00CC6AFB"/>
    <w:rsid w:val="00CD01D2"/>
    <w:rsid w:val="00CD2628"/>
    <w:rsid w:val="00CD7C6C"/>
    <w:rsid w:val="00CE0045"/>
    <w:rsid w:val="00CE0F61"/>
    <w:rsid w:val="00CE1AA7"/>
    <w:rsid w:val="00CE281F"/>
    <w:rsid w:val="00CE5468"/>
    <w:rsid w:val="00CE7CC2"/>
    <w:rsid w:val="00CF6E8E"/>
    <w:rsid w:val="00CF7702"/>
    <w:rsid w:val="00D01DBD"/>
    <w:rsid w:val="00D02577"/>
    <w:rsid w:val="00D02D5B"/>
    <w:rsid w:val="00D060E8"/>
    <w:rsid w:val="00D109A1"/>
    <w:rsid w:val="00D15C1E"/>
    <w:rsid w:val="00D205F9"/>
    <w:rsid w:val="00D2409E"/>
    <w:rsid w:val="00D24FF8"/>
    <w:rsid w:val="00D261D8"/>
    <w:rsid w:val="00D320E2"/>
    <w:rsid w:val="00D32D4C"/>
    <w:rsid w:val="00D33C04"/>
    <w:rsid w:val="00D348AA"/>
    <w:rsid w:val="00D42352"/>
    <w:rsid w:val="00D4453D"/>
    <w:rsid w:val="00D45383"/>
    <w:rsid w:val="00D473AF"/>
    <w:rsid w:val="00D5265A"/>
    <w:rsid w:val="00D53511"/>
    <w:rsid w:val="00D545B5"/>
    <w:rsid w:val="00D619F8"/>
    <w:rsid w:val="00D61B3D"/>
    <w:rsid w:val="00D63414"/>
    <w:rsid w:val="00D653A6"/>
    <w:rsid w:val="00D65E18"/>
    <w:rsid w:val="00D700A0"/>
    <w:rsid w:val="00D71C12"/>
    <w:rsid w:val="00D728D0"/>
    <w:rsid w:val="00D763F1"/>
    <w:rsid w:val="00D77952"/>
    <w:rsid w:val="00D85E1F"/>
    <w:rsid w:val="00D92FEF"/>
    <w:rsid w:val="00D935FF"/>
    <w:rsid w:val="00D93F24"/>
    <w:rsid w:val="00D945AB"/>
    <w:rsid w:val="00DA0AC1"/>
    <w:rsid w:val="00DA1745"/>
    <w:rsid w:val="00DA1B2B"/>
    <w:rsid w:val="00DA2952"/>
    <w:rsid w:val="00DA31AE"/>
    <w:rsid w:val="00DA489A"/>
    <w:rsid w:val="00DA63E2"/>
    <w:rsid w:val="00DA78A6"/>
    <w:rsid w:val="00DB4077"/>
    <w:rsid w:val="00DC03B7"/>
    <w:rsid w:val="00DC2403"/>
    <w:rsid w:val="00DC4A06"/>
    <w:rsid w:val="00DC7953"/>
    <w:rsid w:val="00DC7BEC"/>
    <w:rsid w:val="00DC7D35"/>
    <w:rsid w:val="00DD0F2C"/>
    <w:rsid w:val="00DD211F"/>
    <w:rsid w:val="00DD324C"/>
    <w:rsid w:val="00DD48DF"/>
    <w:rsid w:val="00DD4C6F"/>
    <w:rsid w:val="00DD696B"/>
    <w:rsid w:val="00DD6980"/>
    <w:rsid w:val="00DE21CA"/>
    <w:rsid w:val="00DE4A75"/>
    <w:rsid w:val="00DE59E7"/>
    <w:rsid w:val="00DF02FC"/>
    <w:rsid w:val="00DF1617"/>
    <w:rsid w:val="00DF17D6"/>
    <w:rsid w:val="00DF3CF6"/>
    <w:rsid w:val="00DF648F"/>
    <w:rsid w:val="00DF65FF"/>
    <w:rsid w:val="00E00700"/>
    <w:rsid w:val="00E00ACA"/>
    <w:rsid w:val="00E02D8D"/>
    <w:rsid w:val="00E043DB"/>
    <w:rsid w:val="00E060CA"/>
    <w:rsid w:val="00E063A3"/>
    <w:rsid w:val="00E06F23"/>
    <w:rsid w:val="00E10B71"/>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658"/>
    <w:rsid w:val="00E43B92"/>
    <w:rsid w:val="00E46942"/>
    <w:rsid w:val="00E47E73"/>
    <w:rsid w:val="00E54F2F"/>
    <w:rsid w:val="00E66F52"/>
    <w:rsid w:val="00E76370"/>
    <w:rsid w:val="00E80770"/>
    <w:rsid w:val="00E837F5"/>
    <w:rsid w:val="00E8415D"/>
    <w:rsid w:val="00E85F8B"/>
    <w:rsid w:val="00E943DA"/>
    <w:rsid w:val="00E946B7"/>
    <w:rsid w:val="00E947EE"/>
    <w:rsid w:val="00E96564"/>
    <w:rsid w:val="00E96BD4"/>
    <w:rsid w:val="00EA0273"/>
    <w:rsid w:val="00EA0639"/>
    <w:rsid w:val="00EA1A9D"/>
    <w:rsid w:val="00EA3594"/>
    <w:rsid w:val="00EA6E0E"/>
    <w:rsid w:val="00EB1ED8"/>
    <w:rsid w:val="00EB2D8D"/>
    <w:rsid w:val="00EB3EB7"/>
    <w:rsid w:val="00EB6D06"/>
    <w:rsid w:val="00EB76B1"/>
    <w:rsid w:val="00EC1A01"/>
    <w:rsid w:val="00EC2D90"/>
    <w:rsid w:val="00ED3C94"/>
    <w:rsid w:val="00ED3D20"/>
    <w:rsid w:val="00ED506A"/>
    <w:rsid w:val="00ED5E95"/>
    <w:rsid w:val="00EE2E8D"/>
    <w:rsid w:val="00EE3917"/>
    <w:rsid w:val="00EE437A"/>
    <w:rsid w:val="00EF081A"/>
    <w:rsid w:val="00EF0AAA"/>
    <w:rsid w:val="00EF320A"/>
    <w:rsid w:val="00EF5D2D"/>
    <w:rsid w:val="00EF79F8"/>
    <w:rsid w:val="00F006F5"/>
    <w:rsid w:val="00F00AA4"/>
    <w:rsid w:val="00F113AF"/>
    <w:rsid w:val="00F13B47"/>
    <w:rsid w:val="00F17446"/>
    <w:rsid w:val="00F22EC1"/>
    <w:rsid w:val="00F33756"/>
    <w:rsid w:val="00F34793"/>
    <w:rsid w:val="00F34825"/>
    <w:rsid w:val="00F3728E"/>
    <w:rsid w:val="00F42F2B"/>
    <w:rsid w:val="00F46C85"/>
    <w:rsid w:val="00F47EC0"/>
    <w:rsid w:val="00F53341"/>
    <w:rsid w:val="00F537EF"/>
    <w:rsid w:val="00F53B77"/>
    <w:rsid w:val="00F56180"/>
    <w:rsid w:val="00F57CEE"/>
    <w:rsid w:val="00F60CE5"/>
    <w:rsid w:val="00F61379"/>
    <w:rsid w:val="00F61A98"/>
    <w:rsid w:val="00F635EF"/>
    <w:rsid w:val="00F637F4"/>
    <w:rsid w:val="00F64651"/>
    <w:rsid w:val="00F651CD"/>
    <w:rsid w:val="00F70B70"/>
    <w:rsid w:val="00F72486"/>
    <w:rsid w:val="00F72716"/>
    <w:rsid w:val="00F72CD6"/>
    <w:rsid w:val="00F72D79"/>
    <w:rsid w:val="00F7519A"/>
    <w:rsid w:val="00F763CC"/>
    <w:rsid w:val="00F7799B"/>
    <w:rsid w:val="00F8452C"/>
    <w:rsid w:val="00F85605"/>
    <w:rsid w:val="00F85F50"/>
    <w:rsid w:val="00F8624A"/>
    <w:rsid w:val="00F86A1A"/>
    <w:rsid w:val="00F905DD"/>
    <w:rsid w:val="00F90E37"/>
    <w:rsid w:val="00F917FD"/>
    <w:rsid w:val="00F95B4C"/>
    <w:rsid w:val="00F96718"/>
    <w:rsid w:val="00FA2102"/>
    <w:rsid w:val="00FA3BA4"/>
    <w:rsid w:val="00FA3E46"/>
    <w:rsid w:val="00FA48FC"/>
    <w:rsid w:val="00FA5653"/>
    <w:rsid w:val="00FA6C43"/>
    <w:rsid w:val="00FB071B"/>
    <w:rsid w:val="00FB1287"/>
    <w:rsid w:val="00FB1403"/>
    <w:rsid w:val="00FB23D4"/>
    <w:rsid w:val="00FB25B2"/>
    <w:rsid w:val="00FB4CA3"/>
    <w:rsid w:val="00FB4F43"/>
    <w:rsid w:val="00FB70C0"/>
    <w:rsid w:val="00FB71AD"/>
    <w:rsid w:val="00FB72D9"/>
    <w:rsid w:val="00FC22A8"/>
    <w:rsid w:val="00FC3A8C"/>
    <w:rsid w:val="00FC3B51"/>
    <w:rsid w:val="00FC62E7"/>
    <w:rsid w:val="00FD08BE"/>
    <w:rsid w:val="00FD0EA7"/>
    <w:rsid w:val="00FD1469"/>
    <w:rsid w:val="00FD4CFC"/>
    <w:rsid w:val="00FE1499"/>
    <w:rsid w:val="00FE5478"/>
    <w:rsid w:val="00FE57D6"/>
    <w:rsid w:val="00FF13A0"/>
    <w:rsid w:val="00FF14BD"/>
    <w:rsid w:val="00FF5679"/>
    <w:rsid w:val="0136AAE3"/>
    <w:rsid w:val="01C6FDE7"/>
    <w:rsid w:val="0227696F"/>
    <w:rsid w:val="02BCB157"/>
    <w:rsid w:val="04D8567B"/>
    <w:rsid w:val="05CE1FEE"/>
    <w:rsid w:val="063AAC23"/>
    <w:rsid w:val="06D42C68"/>
    <w:rsid w:val="087611A0"/>
    <w:rsid w:val="09213BFB"/>
    <w:rsid w:val="09D2BA86"/>
    <w:rsid w:val="0AC8D033"/>
    <w:rsid w:val="0BA576AA"/>
    <w:rsid w:val="0BB682B7"/>
    <w:rsid w:val="0C788157"/>
    <w:rsid w:val="0DB107D4"/>
    <w:rsid w:val="0DCBA9B0"/>
    <w:rsid w:val="127FA064"/>
    <w:rsid w:val="1292FFE0"/>
    <w:rsid w:val="143BFFFC"/>
    <w:rsid w:val="17686190"/>
    <w:rsid w:val="1854F0C6"/>
    <w:rsid w:val="19418D19"/>
    <w:rsid w:val="1941BB8D"/>
    <w:rsid w:val="19944190"/>
    <w:rsid w:val="19AEA184"/>
    <w:rsid w:val="1A907F34"/>
    <w:rsid w:val="1BE7F338"/>
    <w:rsid w:val="20EB92BF"/>
    <w:rsid w:val="21A53FF1"/>
    <w:rsid w:val="2608D205"/>
    <w:rsid w:val="262F9DF0"/>
    <w:rsid w:val="27377AE1"/>
    <w:rsid w:val="292C2B6C"/>
    <w:rsid w:val="2C147347"/>
    <w:rsid w:val="2C5DB200"/>
    <w:rsid w:val="2EFA56B6"/>
    <w:rsid w:val="32B1EE42"/>
    <w:rsid w:val="353B3A51"/>
    <w:rsid w:val="35DAAC2D"/>
    <w:rsid w:val="3609F725"/>
    <w:rsid w:val="3DE16A3D"/>
    <w:rsid w:val="3E07F69C"/>
    <w:rsid w:val="3E679F08"/>
    <w:rsid w:val="3EF24BAD"/>
    <w:rsid w:val="3FF53B6A"/>
    <w:rsid w:val="4123895B"/>
    <w:rsid w:val="4459FE05"/>
    <w:rsid w:val="45C16179"/>
    <w:rsid w:val="46E7ECDE"/>
    <w:rsid w:val="4876289B"/>
    <w:rsid w:val="49AB1583"/>
    <w:rsid w:val="4AA246A1"/>
    <w:rsid w:val="4ADA515F"/>
    <w:rsid w:val="4B095EDD"/>
    <w:rsid w:val="4B1940A7"/>
    <w:rsid w:val="4B745CCA"/>
    <w:rsid w:val="4E3897BC"/>
    <w:rsid w:val="4ECA8535"/>
    <w:rsid w:val="51061A4D"/>
    <w:rsid w:val="51D3F30B"/>
    <w:rsid w:val="51F483E9"/>
    <w:rsid w:val="532AD600"/>
    <w:rsid w:val="5428382D"/>
    <w:rsid w:val="546E18C5"/>
    <w:rsid w:val="56A1D62E"/>
    <w:rsid w:val="56AFB640"/>
    <w:rsid w:val="58122678"/>
    <w:rsid w:val="5AA3B5B8"/>
    <w:rsid w:val="5B4C42B9"/>
    <w:rsid w:val="5BFB1851"/>
    <w:rsid w:val="60B76649"/>
    <w:rsid w:val="616B4A9E"/>
    <w:rsid w:val="64DBA2E1"/>
    <w:rsid w:val="65233106"/>
    <w:rsid w:val="657B4444"/>
    <w:rsid w:val="67F09576"/>
    <w:rsid w:val="6953D4AE"/>
    <w:rsid w:val="698D8DB1"/>
    <w:rsid w:val="69F587DF"/>
    <w:rsid w:val="6A030887"/>
    <w:rsid w:val="6A51A5D9"/>
    <w:rsid w:val="6A59F908"/>
    <w:rsid w:val="6E267805"/>
    <w:rsid w:val="6EC1D442"/>
    <w:rsid w:val="6F167757"/>
    <w:rsid w:val="6F74A8AB"/>
    <w:rsid w:val="70452EA1"/>
    <w:rsid w:val="72CC106F"/>
    <w:rsid w:val="73F5DF28"/>
    <w:rsid w:val="75391C7B"/>
    <w:rsid w:val="7669CC7E"/>
    <w:rsid w:val="76D8B8FC"/>
    <w:rsid w:val="76DB508A"/>
    <w:rsid w:val="7992024F"/>
    <w:rsid w:val="79A377C2"/>
    <w:rsid w:val="7C6DB183"/>
    <w:rsid w:val="7C7BBAA2"/>
    <w:rsid w:val="7D6DC455"/>
    <w:rsid w:val="7E970DDD"/>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4F20D6EE"/>
  <w15:docId w15:val="{1B6A0F69-9A06-4717-9C3F-DCC8BE55D8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erschrift21">
    <w:name w:val="Überschrift 21"/>
    <w:basedOn w:val="Normal"/>
    <w:uiPriority w:val="1"/>
    <w:qFormat/>
    <w:rsid w:val="00F61379"/>
    <w:pPr>
      <w:ind w:left="110"/>
      <w:outlineLvl w:val="1"/>
    </w:pPr>
    <w:rPr>
      <w:b/>
      <w:bCs/>
      <w:sz w:val="16"/>
      <w:szCs w:val="16"/>
    </w:rPr>
  </w:style>
  <w:style w:type="paragraph" w:styleId="ListParagraph">
    <w:name w:val="List Paragraph"/>
    <w:basedOn w:val="Normal"/>
    <w:uiPriority w:val="1"/>
    <w:qFormat/>
    <w:rsid w:val="00F61379"/>
    <w:pPr>
      <w:spacing w:before="90"/>
      <w:ind w:left="470" w:hanging="360"/>
    </w:pPr>
    <w:rPr>
      <w:sz w:val="24"/>
      <w:szCs w:val="24"/>
    </w:rPr>
  </w:style>
  <w:style w:type="paragraph" w:customStyle="1" w:styleId="TableParagraph">
    <w:name w:val="Table Paragraph"/>
    <w:basedOn w:val="Normal"/>
    <w:uiPriority w:val="1"/>
    <w:qFormat/>
    <w:rsid w:val="00F61379"/>
    <w:rPr>
      <w:rFonts w:ascii="Times New Roman" w:hAnsi="Times New Roman" w:cs="Times New Roman"/>
      <w:sz w:val="24"/>
      <w:szCs w:val="24"/>
    </w:rPr>
  </w:style>
  <w:style w:type="paragraph" w:styleId="BalloonText">
    <w:name w:val="Balloon Text"/>
    <w:basedOn w:val="Normal"/>
    <w:link w:val="BalloonTextChar"/>
    <w:uiPriority w:val="99"/>
    <w:semiHidden/>
    <w:unhideWhenUsed/>
    <w:rsid w:val="00650E38"/>
    <w:rPr>
      <w:rFonts w:ascii="Tahoma" w:hAnsi="Tahoma" w:cs="Tahoma"/>
      <w:sz w:val="16"/>
      <w:szCs w:val="16"/>
    </w:rPr>
  </w:style>
  <w:style w:type="character" w:customStyle="1" w:styleId="BalloonTextChar">
    <w:name w:val="Balloon Text Char"/>
    <w:basedOn w:val="DefaultParagraphFont"/>
    <w:link w:val="BalloonText"/>
    <w:uiPriority w:val="99"/>
    <w:semiHidden/>
    <w:rsid w:val="00650E38"/>
    <w:rPr>
      <w:rFonts w:ascii="Tahoma" w:hAnsi="Tahoma" w:cs="Tahoma"/>
      <w:sz w:val="16"/>
      <w:szCs w:val="16"/>
    </w:rPr>
  </w:style>
  <w:style w:type="paragraph" w:styleId="Header">
    <w:name w:val="header"/>
    <w:basedOn w:val="Normal"/>
    <w:link w:val="HeaderChar"/>
    <w:uiPriority w:val="99"/>
    <w:unhideWhenUsed/>
    <w:rsid w:val="00650E38"/>
    <w:pPr>
      <w:tabs>
        <w:tab w:val="center" w:pos="4536"/>
        <w:tab w:val="right" w:pos="9072"/>
      </w:tabs>
    </w:pPr>
  </w:style>
  <w:style w:type="character" w:customStyle="1" w:styleId="HeaderChar">
    <w:name w:val="Header Char"/>
    <w:basedOn w:val="DefaultParagraphFont"/>
    <w:link w:val="Header"/>
    <w:uiPriority w:val="99"/>
    <w:rsid w:val="00650E38"/>
    <w:rPr>
      <w:rFonts w:ascii="Arial" w:hAnsi="Arial" w:cs="Arial"/>
    </w:rPr>
  </w:style>
  <w:style w:type="paragraph" w:styleId="Footer">
    <w:name w:val="footer"/>
    <w:basedOn w:val="Normal"/>
    <w:link w:val="FooterChar"/>
    <w:uiPriority w:val="99"/>
    <w:unhideWhenUsed/>
    <w:rsid w:val="00650E38"/>
    <w:pPr>
      <w:tabs>
        <w:tab w:val="center" w:pos="4536"/>
        <w:tab w:val="right" w:pos="9072"/>
      </w:tabs>
    </w:pPr>
  </w:style>
  <w:style w:type="character" w:customStyle="1" w:styleId="FooterChar">
    <w:name w:val="Footer Char"/>
    <w:basedOn w:val="DefaultParagraphFont"/>
    <w:link w:val="Footer"/>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Normal"/>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leGrid">
    <w:name w:val="Table Grid"/>
    <w:basedOn w:val="TableNormal"/>
    <w:uiPriority w:val="59"/>
    <w:rsid w:val="00C85246"/>
    <w:pPr>
      <w:spacing w:after="0" w:line="240" w:lineRule="auto"/>
    </w:pPr>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DefaultParagraphFon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DefaultParagraphFon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Normal"/>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Normal"/>
    <w:rsid w:val="000F08C4"/>
    <w:pPr>
      <w:widowControl/>
      <w:autoSpaceDE/>
      <w:autoSpaceDN/>
      <w:adjustRightInd/>
      <w:spacing w:after="240" w:line="312" w:lineRule="auto"/>
      <w:ind w:right="3493"/>
    </w:pPr>
    <w:rPr>
      <w:rFonts w:eastAsia="Times New Roman"/>
      <w:sz w:val="18"/>
      <w:szCs w:val="24"/>
    </w:rPr>
  </w:style>
  <w:style w:type="character" w:styleId="FollowedHyperlink">
    <w:name w:val="FollowedHyperlink"/>
    <w:basedOn w:val="DefaultParagraphFont"/>
    <w:uiPriority w:val="99"/>
    <w:semiHidden/>
    <w:unhideWhenUsed/>
    <w:rsid w:val="0099474D"/>
    <w:rPr>
      <w:color w:val="800080" w:themeColor="followedHyperlink"/>
      <w:u w:val="single"/>
    </w:rPr>
  </w:style>
  <w:style w:type="character" w:styleId="UnresolvedMention">
    <w:name w:val="Unresolved Mention"/>
    <w:basedOn w:val="DefaultParagraphFont"/>
    <w:uiPriority w:val="99"/>
    <w:semiHidden/>
    <w:unhideWhenUsed/>
    <w:rsid w:val="001248F2"/>
    <w:rPr>
      <w:color w:val="605E5C"/>
      <w:shd w:val="clear" w:color="auto" w:fill="E1DFDD"/>
    </w:rPr>
  </w:style>
  <w:style w:type="paragraph" w:styleId="NormalWeb">
    <w:name w:val="Normal (Web)"/>
    <w:basedOn w:val="Normal"/>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Normal"/>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DefaultParagraphFont"/>
    <w:rsid w:val="00E8415D"/>
  </w:style>
  <w:style w:type="character" w:customStyle="1" w:styleId="normaltextrun">
    <w:name w:val="normaltextrun"/>
    <w:basedOn w:val="DefaultParagraphFont"/>
    <w:rsid w:val="00E8415D"/>
  </w:style>
  <w:style w:type="character" w:styleId="CommentReference">
    <w:name w:val="annotation reference"/>
    <w:basedOn w:val="DefaultParagraphFont"/>
    <w:uiPriority w:val="99"/>
    <w:semiHidden/>
    <w:unhideWhenUsed/>
    <w:rsid w:val="00F33756"/>
    <w:rPr>
      <w:sz w:val="16"/>
      <w:szCs w:val="16"/>
    </w:rPr>
  </w:style>
  <w:style w:type="paragraph" w:styleId="CommentText">
    <w:name w:val="annotation text"/>
    <w:basedOn w:val="Normal"/>
    <w:link w:val="CommentTextChar"/>
    <w:uiPriority w:val="99"/>
    <w:unhideWhenUsed/>
    <w:rsid w:val="00F33756"/>
    <w:rPr>
      <w:sz w:val="20"/>
      <w:szCs w:val="20"/>
    </w:rPr>
  </w:style>
  <w:style w:type="character" w:customStyle="1" w:styleId="CommentTextChar">
    <w:name w:val="Comment Text Char"/>
    <w:basedOn w:val="DefaultParagraphFont"/>
    <w:link w:val="CommentText"/>
    <w:uiPriority w:val="99"/>
    <w:rsid w:val="00F33756"/>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F33756"/>
    <w:rPr>
      <w:b/>
      <w:bCs/>
    </w:rPr>
  </w:style>
  <w:style w:type="character" w:customStyle="1" w:styleId="CommentSubjectChar">
    <w:name w:val="Comment Subject Char"/>
    <w:basedOn w:val="CommentTextChar"/>
    <w:link w:val="CommentSubject"/>
    <w:uiPriority w:val="99"/>
    <w:semiHidden/>
    <w:rsid w:val="00F33756"/>
    <w:rPr>
      <w:rFonts w:ascii="Arial" w:hAnsi="Arial" w:cs="Arial"/>
      <w:b/>
      <w:bCs/>
      <w:sz w:val="20"/>
      <w:szCs w:val="20"/>
    </w:rPr>
  </w:style>
  <w:style w:type="paragraph" w:styleId="Revision">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DefaultParagraphFont"/>
    <w:rsid w:val="00435CFC"/>
  </w:style>
  <w:style w:type="character" w:customStyle="1" w:styleId="scxp225382689">
    <w:name w:val="scxp225382689"/>
    <w:basedOn w:val="DefaultParagraphFont"/>
    <w:rsid w:val="004E7313"/>
  </w:style>
  <w:style w:type="character" w:customStyle="1" w:styleId="ui-provider">
    <w:name w:val="ui-provider"/>
    <w:basedOn w:val="DefaultParagraphFont"/>
    <w:rsid w:val="00B33EED"/>
  </w:style>
  <w:style w:type="character" w:styleId="Strong">
    <w:name w:val="Strong"/>
    <w:basedOn w:val="DefaultParagraphFon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301470522">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658120942">
      <w:bodyDiv w:val="1"/>
      <w:marLeft w:val="0"/>
      <w:marRight w:val="0"/>
      <w:marTop w:val="0"/>
      <w:marBottom w:val="0"/>
      <w:divBdr>
        <w:top w:val="none" w:sz="0" w:space="0" w:color="auto"/>
        <w:left w:val="none" w:sz="0" w:space="0" w:color="auto"/>
        <w:bottom w:val="none" w:sz="0" w:space="0" w:color="auto"/>
        <w:right w:val="none" w:sz="0" w:space="0" w:color="auto"/>
      </w:divBdr>
      <w:divsChild>
        <w:div w:id="653218182">
          <w:marLeft w:val="0"/>
          <w:marRight w:val="0"/>
          <w:marTop w:val="0"/>
          <w:marBottom w:val="0"/>
          <w:divBdr>
            <w:top w:val="none" w:sz="0" w:space="0" w:color="auto"/>
            <w:left w:val="none" w:sz="0" w:space="0" w:color="auto"/>
            <w:bottom w:val="none" w:sz="0" w:space="0" w:color="auto"/>
            <w:right w:val="none" w:sz="0" w:space="0" w:color="auto"/>
          </w:divBdr>
        </w:div>
        <w:div w:id="2077434787">
          <w:marLeft w:val="0"/>
          <w:marRight w:val="0"/>
          <w:marTop w:val="0"/>
          <w:marBottom w:val="0"/>
          <w:divBdr>
            <w:top w:val="none" w:sz="0" w:space="0" w:color="auto"/>
            <w:left w:val="none" w:sz="0" w:space="0" w:color="auto"/>
            <w:bottom w:val="none" w:sz="0" w:space="0" w:color="auto"/>
            <w:right w:val="none" w:sz="0" w:space="0" w:color="auto"/>
          </w:divBdr>
        </w:div>
      </w:divsChild>
    </w:div>
    <w:div w:id="908273683">
      <w:bodyDiv w:val="1"/>
      <w:marLeft w:val="0"/>
      <w:marRight w:val="0"/>
      <w:marTop w:val="0"/>
      <w:marBottom w:val="0"/>
      <w:divBdr>
        <w:top w:val="none" w:sz="0" w:space="0" w:color="auto"/>
        <w:left w:val="none" w:sz="0" w:space="0" w:color="auto"/>
        <w:bottom w:val="none" w:sz="0" w:space="0" w:color="auto"/>
        <w:right w:val="none" w:sz="0" w:space="0" w:color="auto"/>
      </w:divBdr>
      <w:divsChild>
        <w:div w:id="1187257431">
          <w:marLeft w:val="0"/>
          <w:marRight w:val="0"/>
          <w:marTop w:val="0"/>
          <w:marBottom w:val="0"/>
          <w:divBdr>
            <w:top w:val="none" w:sz="0" w:space="0" w:color="auto"/>
            <w:left w:val="none" w:sz="0" w:space="0" w:color="auto"/>
            <w:bottom w:val="none" w:sz="0" w:space="0" w:color="auto"/>
            <w:right w:val="none" w:sz="0" w:space="0" w:color="auto"/>
          </w:divBdr>
        </w:div>
        <w:div w:id="153256685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78924219">
      <w:bodyDiv w:val="1"/>
      <w:marLeft w:val="0"/>
      <w:marRight w:val="0"/>
      <w:marTop w:val="0"/>
      <w:marBottom w:val="0"/>
      <w:divBdr>
        <w:top w:val="none" w:sz="0" w:space="0" w:color="auto"/>
        <w:left w:val="none" w:sz="0" w:space="0" w:color="auto"/>
        <w:bottom w:val="none" w:sz="0" w:space="0" w:color="auto"/>
        <w:right w:val="none" w:sz="0" w:space="0" w:color="auto"/>
      </w:divBdr>
      <w:divsChild>
        <w:div w:id="877358214">
          <w:marLeft w:val="0"/>
          <w:marRight w:val="0"/>
          <w:marTop w:val="0"/>
          <w:marBottom w:val="0"/>
          <w:divBdr>
            <w:top w:val="none" w:sz="0" w:space="0" w:color="auto"/>
            <w:left w:val="none" w:sz="0" w:space="0" w:color="auto"/>
            <w:bottom w:val="none" w:sz="0" w:space="0" w:color="auto"/>
            <w:right w:val="none" w:sz="0" w:space="0" w:color="auto"/>
          </w:divBdr>
        </w:div>
        <w:div w:id="1940260155">
          <w:marLeft w:val="0"/>
          <w:marRight w:val="0"/>
          <w:marTop w:val="0"/>
          <w:marBottom w:val="0"/>
          <w:divBdr>
            <w:top w:val="none" w:sz="0" w:space="0" w:color="auto"/>
            <w:left w:val="none" w:sz="0" w:space="0" w:color="auto"/>
            <w:bottom w:val="none" w:sz="0" w:space="0" w:color="auto"/>
            <w:right w:val="none" w:sz="0" w:space="0" w:color="auto"/>
          </w:divBdr>
        </w:div>
      </w:divsChild>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86775072">
      <w:bodyDiv w:val="1"/>
      <w:marLeft w:val="0"/>
      <w:marRight w:val="0"/>
      <w:marTop w:val="0"/>
      <w:marBottom w:val="0"/>
      <w:divBdr>
        <w:top w:val="none" w:sz="0" w:space="0" w:color="auto"/>
        <w:left w:val="none" w:sz="0" w:space="0" w:color="auto"/>
        <w:bottom w:val="none" w:sz="0" w:space="0" w:color="auto"/>
        <w:right w:val="none" w:sz="0" w:space="0" w:color="auto"/>
      </w:divBdr>
      <w:divsChild>
        <w:div w:id="493573031">
          <w:marLeft w:val="0"/>
          <w:marRight w:val="0"/>
          <w:marTop w:val="0"/>
          <w:marBottom w:val="0"/>
          <w:divBdr>
            <w:top w:val="none" w:sz="0" w:space="0" w:color="auto"/>
            <w:left w:val="none" w:sz="0" w:space="0" w:color="auto"/>
            <w:bottom w:val="none" w:sz="0" w:space="0" w:color="auto"/>
            <w:right w:val="none" w:sz="0" w:space="0" w:color="auto"/>
          </w:divBdr>
        </w:div>
        <w:div w:id="1661691114">
          <w:marLeft w:val="0"/>
          <w:marRight w:val="0"/>
          <w:marTop w:val="0"/>
          <w:marBottom w:val="0"/>
          <w:divBdr>
            <w:top w:val="none" w:sz="0" w:space="0" w:color="auto"/>
            <w:left w:val="none" w:sz="0" w:space="0" w:color="auto"/>
            <w:bottom w:val="none" w:sz="0" w:space="0" w:color="auto"/>
            <w:right w:val="none" w:sz="0" w:space="0" w:color="auto"/>
          </w:divBdr>
        </w:div>
      </w:divsChild>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11144431">
      <w:bodyDiv w:val="1"/>
      <w:marLeft w:val="0"/>
      <w:marRight w:val="0"/>
      <w:marTop w:val="0"/>
      <w:marBottom w:val="0"/>
      <w:divBdr>
        <w:top w:val="none" w:sz="0" w:space="0" w:color="auto"/>
        <w:left w:val="none" w:sz="0" w:space="0" w:color="auto"/>
        <w:bottom w:val="none" w:sz="0" w:space="0" w:color="auto"/>
        <w:right w:val="none" w:sz="0" w:space="0" w:color="auto"/>
      </w:divBdr>
      <w:divsChild>
        <w:div w:id="368651839">
          <w:marLeft w:val="0"/>
          <w:marRight w:val="0"/>
          <w:marTop w:val="0"/>
          <w:marBottom w:val="0"/>
          <w:divBdr>
            <w:top w:val="none" w:sz="0" w:space="0" w:color="auto"/>
            <w:left w:val="none" w:sz="0" w:space="0" w:color="auto"/>
            <w:bottom w:val="none" w:sz="0" w:space="0" w:color="auto"/>
            <w:right w:val="none" w:sz="0" w:space="0" w:color="auto"/>
          </w:divBdr>
        </w:div>
        <w:div w:id="1128862397">
          <w:marLeft w:val="0"/>
          <w:marRight w:val="0"/>
          <w:marTop w:val="0"/>
          <w:marBottom w:val="0"/>
          <w:divBdr>
            <w:top w:val="none" w:sz="0" w:space="0" w:color="auto"/>
            <w:left w:val="none" w:sz="0" w:space="0" w:color="auto"/>
            <w:bottom w:val="none" w:sz="0" w:space="0" w:color="auto"/>
            <w:right w:val="none" w:sz="0" w:space="0" w:color="auto"/>
          </w:divBdr>
        </w:div>
      </w:divsChild>
    </w:div>
    <w:div w:id="1630090725">
      <w:bodyDiv w:val="1"/>
      <w:marLeft w:val="0"/>
      <w:marRight w:val="0"/>
      <w:marTop w:val="0"/>
      <w:marBottom w:val="0"/>
      <w:divBdr>
        <w:top w:val="none" w:sz="0" w:space="0" w:color="auto"/>
        <w:left w:val="none" w:sz="0" w:space="0" w:color="auto"/>
        <w:bottom w:val="none" w:sz="0" w:space="0" w:color="auto"/>
        <w:right w:val="none" w:sz="0" w:space="0" w:color="auto"/>
      </w:divBdr>
      <w:divsChild>
        <w:div w:id="440883906">
          <w:marLeft w:val="0"/>
          <w:marRight w:val="0"/>
          <w:marTop w:val="0"/>
          <w:marBottom w:val="0"/>
          <w:divBdr>
            <w:top w:val="none" w:sz="0" w:space="0" w:color="auto"/>
            <w:left w:val="none" w:sz="0" w:space="0" w:color="auto"/>
            <w:bottom w:val="none" w:sz="0" w:space="0" w:color="auto"/>
            <w:right w:val="none" w:sz="0" w:space="0" w:color="auto"/>
          </w:divBdr>
        </w:div>
        <w:div w:id="691877128">
          <w:marLeft w:val="0"/>
          <w:marRight w:val="0"/>
          <w:marTop w:val="0"/>
          <w:marBottom w:val="0"/>
          <w:divBdr>
            <w:top w:val="none" w:sz="0" w:space="0" w:color="auto"/>
            <w:left w:val="none" w:sz="0" w:space="0" w:color="auto"/>
            <w:bottom w:val="none" w:sz="0" w:space="0" w:color="auto"/>
            <w:right w:val="none" w:sz="0" w:space="0" w:color="auto"/>
          </w:divBdr>
        </w:div>
      </w:divsChild>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25527045">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b7f0e1e-ed81-45e7-ba33-7f03397669dc" xsi:nil="true"/>
    <lcf76f155ced4ddcb4097134ff3c332f xmlns="a2017560-cccf-46e1-84d1-27e8e4de0641">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Sixth Edition"/>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kument" ma:contentTypeID="0x0101007DAE9CA7D8058048B50D46784D8FAF0D" ma:contentTypeVersion="17" ma:contentTypeDescription="Ein neues Dokument erstellen." ma:contentTypeScope="" ma:versionID="45971505b4201dedaf8aa94931132ac9">
  <xsd:schema xmlns:xsd="http://www.w3.org/2001/XMLSchema" xmlns:xs="http://www.w3.org/2001/XMLSchema" xmlns:p="http://schemas.microsoft.com/office/2006/metadata/properties" xmlns:ns2="a2017560-cccf-46e1-84d1-27e8e4de0641" xmlns:ns3="bb7f0e1e-ed81-45e7-ba33-7f03397669dc" targetNamespace="http://schemas.microsoft.com/office/2006/metadata/properties" ma:root="true" ma:fieldsID="3c270af80d827fdf064be55ef91bcc9c" ns2:_="" ns3:_="">
    <xsd:import namespace="a2017560-cccf-46e1-84d1-27e8e4de0641"/>
    <xsd:import namespace="bb7f0e1e-ed81-45e7-ba33-7f03397669dc"/>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Location" minOccurs="0"/>
                <xsd:element ref="ns2:MediaServiceGenerationTime" minOccurs="0"/>
                <xsd:element ref="ns2:MediaServiceEventHashCode" minOccurs="0"/>
                <xsd:element ref="ns2:MediaLengthInSeconds" minOccurs="0"/>
                <xsd:element ref="ns2:MediaServiceOCR" minOccurs="0"/>
                <xsd:element ref="ns3:SharedWithUsers" minOccurs="0"/>
                <xsd:element ref="ns3:SharedWithDetail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017560-cccf-46e1-84d1-27e8e4de064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Location" ma:index="12" nillable="true" ma:displayName="Location" ma:internalName="MediaServiceLocatio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Length (seconds)" ma:internalName="MediaLengthInSeconds" ma:readOnly="true">
      <xsd:simpleType>
        <xsd:restriction base="dms:Unknown"/>
      </xsd:simpleType>
    </xsd:element>
    <xsd:element name="MediaServiceOCR" ma:index="16" nillable="true" ma:displayName="Extracted Text" ma:internalName="MediaServiceOCR" ma:readOnly="true">
      <xsd:simpleType>
        <xsd:restriction base="dms:Note">
          <xsd:maxLength value="255"/>
        </xsd:restrictio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36cbbdd1-cd97-43a8-ac70-7fcd53eb54c9"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SearchProperties" ma:index="23" nillable="true" ma:displayName="MediaServiceSearchProperties" ma:hidden="true" ma:internalName="MediaServiceSearchProperties" ma:readOnly="true">
      <xsd:simpleType>
        <xsd:restriction base="dms:Note"/>
      </xsd:simpleType>
    </xsd:element>
    <xsd:element name="MediaServiceBillingMetadata" ma:index="24"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b7f0e1e-ed81-45e7-ba33-7f03397669dc"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1" nillable="true" ma:displayName="Taxonomy Catch All Column" ma:hidden="true" ma:list="{9ce582de-c5b7-4be6-99a5-5e89463a5d47}" ma:internalName="TaxCatchAll" ma:showField="CatchAllData" ma:web="bb7f0e1e-ed81-45e7-ba33-7f03397669d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bb7f0e1e-ed81-45e7-ba33-7f03397669dc"/>
    <ds:schemaRef ds:uri="a2017560-cccf-46e1-84d1-27e8e4de0641"/>
  </ds:schemaRefs>
</ds:datastoreItem>
</file>

<file path=customXml/itemProps2.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3.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4.xml><?xml version="1.0" encoding="utf-8"?>
<ds:datastoreItem xmlns:ds="http://schemas.openxmlformats.org/officeDocument/2006/customXml" ds:itemID="{5F9D17C3-308C-4D07-9C61-0929020DBEA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2017560-cccf-46e1-84d1-27e8e4de0641"/>
    <ds:schemaRef ds:uri="bb7f0e1e-ed81-45e7-ba33-7f03397669d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Pages>
  <Words>1046</Words>
  <Characters>5967</Characters>
  <Application>Microsoft Office Word</Application>
  <DocSecurity>4</DocSecurity>
  <Lines>49</Lines>
  <Paragraphs>13</Paragraphs>
  <ScaleCrop>false</ScaleCrop>
  <Company>OCM GmbH</Company>
  <LinksUpToDate>false</LinksUpToDate>
  <CharactersWithSpaces>7000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7</cp:revision>
  <cp:lastPrinted>2024-01-29T17:20:00Z</cp:lastPrinted>
  <dcterms:created xsi:type="dcterms:W3CDTF">2025-11-17T21:39:00Z</dcterms:created>
  <dcterms:modified xsi:type="dcterms:W3CDTF">2025-11-19T10:16:00Z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0x0101007DAE9CA7D8058048B50D46784D8FAF0D</vt:lpwstr>
  </property>
  <property fmtid="{D5CDD505-2E9C-101B-9397-08002B2CF9AE}" pid="7" name="MSIP_Label_3a28a66c-3c7f-463f-9f3d-483220f1d838_Enabled">
    <vt:lpwstr>true</vt:lpwstr>
  </property>
  <property fmtid="{D5CDD505-2E9C-101B-9397-08002B2CF9AE}" pid="8" name="MSIP_Label_3a28a66c-3c7f-463f-9f3d-483220f1d838_SetDate">
    <vt:lpwstr>2025-11-11T10:47:51Z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df59a2d0-cc8e-4e52-821d-57b457b411f9</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